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695" w:rsidRPr="00E73695" w:rsidRDefault="00E73695" w:rsidP="00E73695">
      <w:pPr>
        <w:widowControl/>
        <w:shd w:val="clear" w:color="auto" w:fill="FFFFFF"/>
        <w:spacing w:line="900" w:lineRule="atLeast"/>
        <w:jc w:val="center"/>
        <w:outlineLvl w:val="0"/>
        <w:rPr>
          <w:rFonts w:ascii="微软雅黑" w:eastAsia="微软雅黑" w:hAnsi="微软雅黑" w:cs="宋体"/>
          <w:b/>
          <w:bCs/>
          <w:color w:val="282828"/>
          <w:kern w:val="36"/>
          <w:sz w:val="32"/>
          <w:szCs w:val="32"/>
        </w:rPr>
      </w:pPr>
      <w:r w:rsidRPr="00E73695">
        <w:rPr>
          <w:rFonts w:ascii="微软雅黑" w:eastAsia="微软雅黑" w:hAnsi="微软雅黑" w:cs="宋体" w:hint="eastAsia"/>
          <w:b/>
          <w:bCs/>
          <w:color w:val="282828"/>
          <w:kern w:val="36"/>
          <w:sz w:val="32"/>
          <w:szCs w:val="32"/>
        </w:rPr>
        <w:t>教育部教师工作司司长王定华：2017年推进教师工作再上新台阶（2017年1月）</w:t>
      </w:r>
    </w:p>
    <w:p w:rsidR="00E73695" w:rsidRPr="00E73695" w:rsidRDefault="00E73695" w:rsidP="00E73695">
      <w:pPr>
        <w:widowControl/>
        <w:shd w:val="clear" w:color="auto" w:fill="FFFFFF"/>
        <w:jc w:val="center"/>
        <w:rPr>
          <w:rFonts w:ascii="Tahoma" w:eastAsia="宋体" w:hAnsi="Tahoma" w:cs="Tahoma" w:hint="eastAsia"/>
          <w:color w:val="333333"/>
          <w:kern w:val="0"/>
          <w:sz w:val="18"/>
          <w:szCs w:val="18"/>
        </w:rPr>
      </w:pPr>
      <w:r w:rsidRPr="00E73695">
        <w:rPr>
          <w:rFonts w:ascii="微软雅黑" w:eastAsia="微软雅黑" w:hAnsi="微软雅黑" w:cs="Tahoma" w:hint="eastAsia"/>
          <w:color w:val="B8B8B8"/>
          <w:kern w:val="0"/>
        </w:rPr>
        <w:t>作者：蔡娥浏览次数：99 2017/06/11 09:00</w:t>
      </w:r>
    </w:p>
    <w:p w:rsidR="00E73695" w:rsidRPr="00E73695" w:rsidRDefault="00E73695" w:rsidP="00E73695">
      <w:pPr>
        <w:widowControl/>
        <w:shd w:val="clear" w:color="auto" w:fill="FFFFFF"/>
        <w:spacing w:line="555" w:lineRule="atLeast"/>
        <w:jc w:val="left"/>
        <w:rPr>
          <w:rFonts w:ascii="Tahoma" w:eastAsia="宋体" w:hAnsi="Tahoma" w:cs="Tahoma"/>
          <w:color w:val="333333"/>
          <w:kern w:val="0"/>
          <w:szCs w:val="21"/>
        </w:rPr>
      </w:pPr>
      <w:r w:rsidRPr="00E73695">
        <w:rPr>
          <w:rFonts w:ascii="仿宋_GB2312" w:eastAsia="仿宋_GB2312" w:hAnsi="Tahoma" w:cs="Tahoma" w:hint="eastAsia"/>
          <w:color w:val="333333"/>
          <w:kern w:val="0"/>
          <w:sz w:val="32"/>
          <w:szCs w:val="32"/>
        </w:rPr>
        <w:t>【来源】教育部教师工作司，网址：</w:t>
      </w:r>
      <w:hyperlink r:id="rId6" w:history="1">
        <w:r w:rsidRPr="00E73695">
          <w:rPr>
            <w:rFonts w:ascii="仿宋_GB2312" w:eastAsia="仿宋_GB2312" w:hAnsi="Tahoma" w:cs="Tahoma" w:hint="eastAsia"/>
            <w:color w:val="333333"/>
            <w:kern w:val="0"/>
            <w:sz w:val="32"/>
          </w:rPr>
          <w:t>http://www.moe.edu.cn/s78/A10/moe_882/201701/t20170104_293903.html</w:t>
        </w:r>
      </w:hyperlink>
    </w:p>
    <w:p w:rsidR="00E73695" w:rsidRPr="00E73695" w:rsidRDefault="00E73695" w:rsidP="00E73695">
      <w:pPr>
        <w:widowControl/>
        <w:shd w:val="clear" w:color="auto" w:fill="FFFFFF"/>
        <w:spacing w:line="555" w:lineRule="atLeast"/>
        <w:jc w:val="left"/>
        <w:rPr>
          <w:rFonts w:ascii="Tahoma" w:eastAsia="宋体" w:hAnsi="Tahoma" w:cs="Tahoma"/>
          <w:color w:val="333333"/>
          <w:kern w:val="0"/>
          <w:szCs w:val="21"/>
        </w:rPr>
      </w:pPr>
    </w:p>
    <w:p w:rsidR="00E73695" w:rsidRPr="00E73695" w:rsidRDefault="00E73695" w:rsidP="00E73695">
      <w:pPr>
        <w:widowControl/>
        <w:shd w:val="clear" w:color="auto" w:fill="FFFFFF"/>
        <w:spacing w:line="555" w:lineRule="atLeast"/>
        <w:ind w:firstLine="645"/>
        <w:jc w:val="center"/>
        <w:rPr>
          <w:rFonts w:ascii="Tahoma" w:eastAsia="宋体" w:hAnsi="Tahoma" w:cs="Tahoma"/>
          <w:color w:val="333333"/>
          <w:kern w:val="0"/>
          <w:szCs w:val="21"/>
        </w:rPr>
      </w:pPr>
      <w:r w:rsidRPr="00E73695">
        <w:rPr>
          <w:rFonts w:ascii="仿宋_GB2312" w:eastAsia="仿宋_GB2312" w:hAnsi="Tahoma" w:cs="Tahoma" w:hint="eastAsia"/>
          <w:b/>
          <w:bCs/>
          <w:color w:val="333333"/>
          <w:kern w:val="0"/>
          <w:sz w:val="36"/>
        </w:rPr>
        <w:t>王定华：2017年推进教师工作再上新台阶</w:t>
      </w:r>
    </w:p>
    <w:p w:rsidR="00E73695" w:rsidRPr="00E73695" w:rsidRDefault="00E73695" w:rsidP="00E73695">
      <w:pPr>
        <w:widowControl/>
        <w:shd w:val="clear" w:color="auto" w:fill="FFFFFF"/>
        <w:spacing w:line="555" w:lineRule="atLeast"/>
        <w:ind w:firstLine="645"/>
        <w:jc w:val="center"/>
        <w:rPr>
          <w:rFonts w:ascii="Tahoma" w:eastAsia="宋体" w:hAnsi="Tahoma" w:cs="Tahoma"/>
          <w:color w:val="333333"/>
          <w:kern w:val="0"/>
          <w:szCs w:val="21"/>
        </w:rPr>
      </w:pPr>
      <w:r w:rsidRPr="00E73695">
        <w:rPr>
          <w:rFonts w:ascii="仿宋_GB2312" w:eastAsia="仿宋_GB2312" w:hAnsi="Tahoma" w:cs="Tahoma" w:hint="eastAsia"/>
          <w:color w:val="333333"/>
          <w:kern w:val="0"/>
          <w:sz w:val="32"/>
          <w:szCs w:val="32"/>
        </w:rPr>
        <w:t>2017-01-04　来源：《中国教师报》</w:t>
      </w:r>
    </w:p>
    <w:p w:rsidR="00E73695" w:rsidRPr="00E73695" w:rsidRDefault="00E73695" w:rsidP="00E73695">
      <w:pPr>
        <w:widowControl/>
        <w:shd w:val="clear" w:color="auto" w:fill="FFFFFF"/>
        <w:spacing w:line="555" w:lineRule="atLeast"/>
        <w:ind w:firstLine="645"/>
        <w:jc w:val="left"/>
        <w:rPr>
          <w:rFonts w:ascii="Tahoma" w:eastAsia="宋体" w:hAnsi="Tahoma" w:cs="Tahoma"/>
          <w:color w:val="333333"/>
          <w:kern w:val="0"/>
          <w:szCs w:val="21"/>
        </w:rPr>
      </w:pPr>
      <w:r w:rsidRPr="00E73695">
        <w:rPr>
          <w:rFonts w:ascii="仿宋_GB2312" w:eastAsia="仿宋_GB2312" w:hAnsi="Tahoma" w:cs="Tahoma" w:hint="eastAsia"/>
          <w:color w:val="333333"/>
          <w:kern w:val="0"/>
          <w:sz w:val="32"/>
          <w:szCs w:val="32"/>
        </w:rPr>
        <w:t>百年大计，教育为本。教育大计，教师为要。教师是学生锤炼品格、学习知识、创新思维和奉献祖国的引路人，是教育发展的第一资源。一个人遇到好老师是一生的幸运，一个学校拥有好老师是学校的光荣，一个民族不断涌现一批又一批好老师是民族的希望。2016年已经过去，2017年已经到来。在这难忘的时刻，在我国全面建成小康社会、贯彻党的教育方针、促进教育内涵发展、提升学校品质过程中，我们深深感到，广大教师更加地位重要、责任崇高、使命光荣、任重道远，做好教师队伍建设亦应提高培养质量、增进培训实效、加强管理服务、改进待遇保障。</w:t>
      </w:r>
    </w:p>
    <w:p w:rsidR="00E73695" w:rsidRPr="00E73695" w:rsidRDefault="00E73695" w:rsidP="00E73695">
      <w:pPr>
        <w:widowControl/>
        <w:shd w:val="clear" w:color="auto" w:fill="FFFFFF"/>
        <w:spacing w:line="555" w:lineRule="atLeast"/>
        <w:ind w:firstLine="645"/>
        <w:jc w:val="left"/>
        <w:rPr>
          <w:rFonts w:ascii="Tahoma" w:eastAsia="宋体" w:hAnsi="Tahoma" w:cs="Tahoma"/>
          <w:color w:val="333333"/>
          <w:kern w:val="0"/>
          <w:szCs w:val="21"/>
        </w:rPr>
      </w:pPr>
      <w:r w:rsidRPr="00E73695">
        <w:rPr>
          <w:rFonts w:ascii="仿宋_GB2312" w:eastAsia="仿宋_GB2312" w:hAnsi="Tahoma" w:cs="Tahoma" w:hint="eastAsia"/>
          <w:color w:val="333333"/>
          <w:kern w:val="0"/>
          <w:sz w:val="32"/>
          <w:szCs w:val="32"/>
        </w:rPr>
        <w:t>2017年，应当明确教师工作指导思想。要全面贯彻落实党的十八大和十八届历次全会精神，以邓小平理论、</w:t>
      </w:r>
      <w:r w:rsidRPr="00E73695">
        <w:rPr>
          <w:rFonts w:ascii="Tahoma" w:eastAsia="宋体" w:hAnsi="Tahoma" w:cs="Tahoma"/>
          <w:color w:val="333333"/>
          <w:kern w:val="0"/>
          <w:sz w:val="32"/>
          <w:szCs w:val="32"/>
        </w:rPr>
        <w:t>“</w:t>
      </w:r>
      <w:r w:rsidRPr="00E73695">
        <w:rPr>
          <w:rFonts w:ascii="仿宋_GB2312" w:eastAsia="仿宋_GB2312" w:hAnsi="Tahoma" w:cs="Tahoma" w:hint="eastAsia"/>
          <w:color w:val="333333"/>
          <w:kern w:val="0"/>
          <w:sz w:val="32"/>
          <w:szCs w:val="32"/>
        </w:rPr>
        <w:t>三个代</w:t>
      </w:r>
      <w:r w:rsidRPr="00E73695">
        <w:rPr>
          <w:rFonts w:ascii="仿宋_GB2312" w:eastAsia="仿宋_GB2312" w:hAnsi="Tahoma" w:cs="Tahoma" w:hint="eastAsia"/>
          <w:color w:val="333333"/>
          <w:kern w:val="0"/>
          <w:sz w:val="32"/>
          <w:szCs w:val="32"/>
        </w:rPr>
        <w:lastRenderedPageBreak/>
        <w:t>表</w:t>
      </w:r>
      <w:r w:rsidRPr="00E73695">
        <w:rPr>
          <w:rFonts w:ascii="Tahoma" w:eastAsia="宋体" w:hAnsi="Tahoma" w:cs="Tahoma"/>
          <w:color w:val="333333"/>
          <w:kern w:val="0"/>
          <w:sz w:val="32"/>
          <w:szCs w:val="32"/>
        </w:rPr>
        <w:t>”</w:t>
      </w:r>
      <w:r w:rsidRPr="00E73695">
        <w:rPr>
          <w:rFonts w:ascii="仿宋_GB2312" w:eastAsia="仿宋_GB2312" w:hAnsi="Tahoma" w:cs="Tahoma" w:hint="eastAsia"/>
          <w:color w:val="333333"/>
          <w:kern w:val="0"/>
          <w:sz w:val="32"/>
          <w:szCs w:val="32"/>
        </w:rPr>
        <w:t>重要思想、科学发展观为指导，深入学习贯彻习近平总书记系列重要讲话精神和教师节重要讲话精神，深入学习贯彻党中央治国理政的新理念新思想新战略，按照</w:t>
      </w:r>
      <w:r w:rsidRPr="00E73695">
        <w:rPr>
          <w:rFonts w:ascii="Tahoma" w:eastAsia="宋体" w:hAnsi="Tahoma" w:cs="Tahoma"/>
          <w:color w:val="333333"/>
          <w:kern w:val="0"/>
          <w:sz w:val="32"/>
          <w:szCs w:val="32"/>
        </w:rPr>
        <w:t>“</w:t>
      </w:r>
      <w:r w:rsidRPr="00E73695">
        <w:rPr>
          <w:rFonts w:ascii="仿宋_GB2312" w:eastAsia="仿宋_GB2312" w:hAnsi="Tahoma" w:cs="Tahoma" w:hint="eastAsia"/>
          <w:color w:val="333333"/>
          <w:kern w:val="0"/>
          <w:sz w:val="32"/>
          <w:szCs w:val="32"/>
        </w:rPr>
        <w:t>五位一体</w:t>
      </w:r>
      <w:r w:rsidRPr="00E73695">
        <w:rPr>
          <w:rFonts w:ascii="Tahoma" w:eastAsia="宋体" w:hAnsi="Tahoma" w:cs="Tahoma"/>
          <w:color w:val="333333"/>
          <w:kern w:val="0"/>
          <w:sz w:val="32"/>
          <w:szCs w:val="32"/>
        </w:rPr>
        <w:t>”</w:t>
      </w:r>
      <w:r w:rsidRPr="00E73695">
        <w:rPr>
          <w:rFonts w:ascii="仿宋_GB2312" w:eastAsia="仿宋_GB2312" w:hAnsi="Tahoma" w:cs="Tahoma" w:hint="eastAsia"/>
          <w:color w:val="333333"/>
          <w:kern w:val="0"/>
          <w:sz w:val="32"/>
          <w:szCs w:val="32"/>
        </w:rPr>
        <w:t>总体布局和</w:t>
      </w:r>
      <w:r w:rsidRPr="00E73695">
        <w:rPr>
          <w:rFonts w:ascii="Tahoma" w:eastAsia="宋体" w:hAnsi="Tahoma" w:cs="Tahoma"/>
          <w:color w:val="333333"/>
          <w:kern w:val="0"/>
          <w:sz w:val="32"/>
          <w:szCs w:val="32"/>
        </w:rPr>
        <w:t>“</w:t>
      </w:r>
      <w:r w:rsidRPr="00E73695">
        <w:rPr>
          <w:rFonts w:ascii="仿宋_GB2312" w:eastAsia="仿宋_GB2312" w:hAnsi="Tahoma" w:cs="Tahoma" w:hint="eastAsia"/>
          <w:color w:val="333333"/>
          <w:kern w:val="0"/>
          <w:sz w:val="32"/>
          <w:szCs w:val="32"/>
        </w:rPr>
        <w:t>四个全面</w:t>
      </w:r>
      <w:r w:rsidRPr="00E73695">
        <w:rPr>
          <w:rFonts w:ascii="Tahoma" w:eastAsia="宋体" w:hAnsi="Tahoma" w:cs="Tahoma"/>
          <w:color w:val="333333"/>
          <w:kern w:val="0"/>
          <w:sz w:val="32"/>
          <w:szCs w:val="32"/>
        </w:rPr>
        <w:t>”</w:t>
      </w:r>
      <w:r w:rsidRPr="00E73695">
        <w:rPr>
          <w:rFonts w:ascii="仿宋_GB2312" w:eastAsia="仿宋_GB2312" w:hAnsi="Tahoma" w:cs="Tahoma" w:hint="eastAsia"/>
          <w:color w:val="333333"/>
          <w:kern w:val="0"/>
          <w:sz w:val="32"/>
          <w:szCs w:val="32"/>
        </w:rPr>
        <w:t>战略布局，牢固树立和落实创新、协调、绿色、开放、共享的发展理念，保持稳中求进工作总基调，发展促公平、改革建体制、整体提质量、保障靠党建、安全</w:t>
      </w:r>
      <w:proofErr w:type="gramStart"/>
      <w:r w:rsidRPr="00E73695">
        <w:rPr>
          <w:rFonts w:ascii="仿宋_GB2312" w:eastAsia="仿宋_GB2312" w:hAnsi="Tahoma" w:cs="Tahoma" w:hint="eastAsia"/>
          <w:color w:val="333333"/>
          <w:kern w:val="0"/>
          <w:sz w:val="32"/>
          <w:szCs w:val="32"/>
        </w:rPr>
        <w:t>厘</w:t>
      </w:r>
      <w:proofErr w:type="gramEnd"/>
      <w:r w:rsidRPr="00E73695">
        <w:rPr>
          <w:rFonts w:ascii="仿宋_GB2312" w:eastAsia="仿宋_GB2312" w:hAnsi="Tahoma" w:cs="Tahoma" w:hint="eastAsia"/>
          <w:color w:val="333333"/>
          <w:kern w:val="0"/>
          <w:sz w:val="32"/>
          <w:szCs w:val="32"/>
        </w:rPr>
        <w:t>责任，大力振兴教师教育，进一步加强教师队伍建设，推动教育事业科学发展，以优异成绩迎接党的十九大胜利召开。</w:t>
      </w:r>
    </w:p>
    <w:p w:rsidR="00E73695" w:rsidRPr="00E73695" w:rsidRDefault="00E73695" w:rsidP="00E73695">
      <w:pPr>
        <w:widowControl/>
        <w:shd w:val="clear" w:color="auto" w:fill="FFFFFF"/>
        <w:spacing w:line="555" w:lineRule="atLeast"/>
        <w:ind w:firstLine="645"/>
        <w:jc w:val="left"/>
        <w:rPr>
          <w:rFonts w:ascii="Tahoma" w:eastAsia="宋体" w:hAnsi="Tahoma" w:cs="Tahoma"/>
          <w:color w:val="333333"/>
          <w:kern w:val="0"/>
          <w:szCs w:val="21"/>
        </w:rPr>
      </w:pPr>
      <w:r w:rsidRPr="00E73695">
        <w:rPr>
          <w:rFonts w:ascii="仿宋_GB2312" w:eastAsia="仿宋_GB2312" w:hAnsi="Tahoma" w:cs="Tahoma" w:hint="eastAsia"/>
          <w:color w:val="333333"/>
          <w:kern w:val="0"/>
          <w:sz w:val="32"/>
          <w:szCs w:val="32"/>
        </w:rPr>
        <w:t>2017年，应该</w:t>
      </w:r>
      <w:proofErr w:type="gramStart"/>
      <w:r w:rsidRPr="00E73695">
        <w:rPr>
          <w:rFonts w:ascii="仿宋_GB2312" w:eastAsia="仿宋_GB2312" w:hAnsi="Tahoma" w:cs="Tahoma" w:hint="eastAsia"/>
          <w:color w:val="333333"/>
          <w:kern w:val="0"/>
          <w:sz w:val="32"/>
          <w:szCs w:val="32"/>
        </w:rPr>
        <w:t>践行</w:t>
      </w:r>
      <w:proofErr w:type="gramEnd"/>
      <w:r w:rsidRPr="00E73695">
        <w:rPr>
          <w:rFonts w:ascii="仿宋_GB2312" w:eastAsia="仿宋_GB2312" w:hAnsi="Tahoma" w:cs="Tahoma" w:hint="eastAsia"/>
          <w:color w:val="333333"/>
          <w:kern w:val="0"/>
          <w:sz w:val="32"/>
          <w:szCs w:val="32"/>
        </w:rPr>
        <w:t>立德树人根本任务。广大教师要自觉肩负起党和人民的重托，切实担负起塑造灵魂、塑造生命、塑造人的神圣使命，严格履行</w:t>
      </w:r>
      <w:proofErr w:type="gramStart"/>
      <w:r w:rsidRPr="00E73695">
        <w:rPr>
          <w:rFonts w:ascii="仿宋_GB2312" w:eastAsia="仿宋_GB2312" w:hAnsi="Tahoma" w:cs="Tahoma" w:hint="eastAsia"/>
          <w:color w:val="333333"/>
          <w:kern w:val="0"/>
          <w:sz w:val="32"/>
          <w:szCs w:val="32"/>
        </w:rPr>
        <w:t>好传播</w:t>
      </w:r>
      <w:proofErr w:type="gramEnd"/>
      <w:r w:rsidRPr="00E73695">
        <w:rPr>
          <w:rFonts w:ascii="仿宋_GB2312" w:eastAsia="仿宋_GB2312" w:hAnsi="Tahoma" w:cs="Tahoma" w:hint="eastAsia"/>
          <w:color w:val="333333"/>
          <w:kern w:val="0"/>
          <w:sz w:val="32"/>
          <w:szCs w:val="32"/>
        </w:rPr>
        <w:t>知识、传播思想、传播真理的神圣职责。做到学为人师，行为</w:t>
      </w:r>
      <w:proofErr w:type="gramStart"/>
      <w:r w:rsidRPr="00E73695">
        <w:rPr>
          <w:rFonts w:ascii="仿宋_GB2312" w:eastAsia="仿宋_GB2312" w:hAnsi="Tahoma" w:cs="Tahoma" w:hint="eastAsia"/>
          <w:color w:val="333333"/>
          <w:kern w:val="0"/>
          <w:sz w:val="32"/>
          <w:szCs w:val="32"/>
        </w:rPr>
        <w:t>世范</w:t>
      </w:r>
      <w:proofErr w:type="gramEnd"/>
      <w:r w:rsidRPr="00E73695">
        <w:rPr>
          <w:rFonts w:ascii="仿宋_GB2312" w:eastAsia="仿宋_GB2312" w:hAnsi="Tahoma" w:cs="Tahoma" w:hint="eastAsia"/>
          <w:color w:val="333333"/>
          <w:kern w:val="0"/>
          <w:sz w:val="32"/>
          <w:szCs w:val="32"/>
        </w:rPr>
        <w:t>，潜心育人，甘当人梯。既当好经师，以学术造诣开启学生智慧之门</w:t>
      </w:r>
      <w:r w:rsidRPr="00E73695">
        <w:rPr>
          <w:rFonts w:ascii="宋体" w:eastAsia="宋体" w:hAnsi="宋体" w:cs="宋体" w:hint="eastAsia"/>
          <w:color w:val="333333"/>
          <w:kern w:val="0"/>
          <w:sz w:val="32"/>
          <w:szCs w:val="32"/>
        </w:rPr>
        <w:t>﹔</w:t>
      </w:r>
      <w:r w:rsidRPr="00E73695">
        <w:rPr>
          <w:rFonts w:ascii="仿宋_GB2312" w:eastAsia="仿宋_GB2312" w:hAnsi="仿宋_GB2312" w:cs="仿宋_GB2312" w:hint="eastAsia"/>
          <w:color w:val="333333"/>
          <w:kern w:val="0"/>
          <w:sz w:val="32"/>
          <w:szCs w:val="32"/>
        </w:rPr>
        <w:t>又当好人师，以人格魅力引导学生心灵。做到热爱学生、严慈相济，辛勤耕耘、乐于奉献，把全部精力和满腔热情献给教育事业。在德育方面，加强思想政治教育和品德教育，加强中华优秀传统文化教育和革命传统教育，全面推动社会主义核心价值观进教材、进课堂</w:t>
      </w:r>
      <w:r w:rsidRPr="00E73695">
        <w:rPr>
          <w:rFonts w:ascii="仿宋_GB2312" w:eastAsia="仿宋_GB2312" w:hAnsi="Tahoma" w:cs="Tahoma" w:hint="eastAsia"/>
          <w:color w:val="333333"/>
          <w:kern w:val="0"/>
          <w:sz w:val="32"/>
          <w:szCs w:val="32"/>
        </w:rPr>
        <w:t>、进学生头脑，使之内化于心、外化于形，让社会主义核心价值观的种子在学生心中生根发芽，扣好人生的第一粒扣子，提高学生服务国家服务人民的社会责任感，引导学生自尊自信自立自强，养成健康、乐观、向上的品格。在智育方面，树立全面发展、人人成才、终身学</w:t>
      </w:r>
      <w:r w:rsidRPr="00E73695">
        <w:rPr>
          <w:rFonts w:ascii="仿宋_GB2312" w:eastAsia="仿宋_GB2312" w:hAnsi="Tahoma" w:cs="Tahoma" w:hint="eastAsia"/>
          <w:color w:val="333333"/>
          <w:kern w:val="0"/>
          <w:sz w:val="32"/>
          <w:szCs w:val="32"/>
        </w:rPr>
        <w:lastRenderedPageBreak/>
        <w:t>习、系统培育的观念，遵循青少年成长特点和规律，大力推进素质教育，夯实基础知识，鼓励引导学生乐于学习、勤于探究、勇于创新、善于实践，掌握科学的学习方法，培育奠基核心素养。在体育方面，强化体育课和课外锻炼，大力发展校园足球，鼓励各类体育运动，引导学生养成运动习惯、掌握运动技能、强健身心素质。在美育方面，培养学生良好的审美情趣和人文素养，熟练掌握一门乐器，让学生能够发现美、感受美、欣赏美、创造美。在劳动方面，要组织引导学生积极参加适当的科技活动、生产劳动、勤工俭学、志愿服务、</w:t>
      </w:r>
      <w:proofErr w:type="gramStart"/>
      <w:r w:rsidRPr="00E73695">
        <w:rPr>
          <w:rFonts w:ascii="仿宋_GB2312" w:eastAsia="仿宋_GB2312" w:hAnsi="Tahoma" w:cs="Tahoma" w:hint="eastAsia"/>
          <w:color w:val="333333"/>
          <w:kern w:val="0"/>
          <w:sz w:val="32"/>
          <w:szCs w:val="32"/>
        </w:rPr>
        <w:t>研</w:t>
      </w:r>
      <w:proofErr w:type="gramEnd"/>
      <w:r w:rsidRPr="00E73695">
        <w:rPr>
          <w:rFonts w:ascii="仿宋_GB2312" w:eastAsia="仿宋_GB2312" w:hAnsi="Tahoma" w:cs="Tahoma" w:hint="eastAsia"/>
          <w:color w:val="333333"/>
          <w:kern w:val="0"/>
          <w:sz w:val="32"/>
          <w:szCs w:val="32"/>
        </w:rPr>
        <w:t xml:space="preserve">学旅行，树立正确的劳动观念，形成端正的劳动态度，养成热爱劳动和劳动人民的思想感情，增强动手能力和综合素质。　　</w:t>
      </w:r>
    </w:p>
    <w:p w:rsidR="00E73695" w:rsidRPr="00E73695" w:rsidRDefault="00E73695" w:rsidP="00E73695">
      <w:pPr>
        <w:widowControl/>
        <w:shd w:val="clear" w:color="auto" w:fill="FFFFFF"/>
        <w:spacing w:line="555" w:lineRule="atLeast"/>
        <w:ind w:firstLine="645"/>
        <w:jc w:val="left"/>
        <w:rPr>
          <w:rFonts w:ascii="Tahoma" w:eastAsia="宋体" w:hAnsi="Tahoma" w:cs="Tahoma"/>
          <w:color w:val="333333"/>
          <w:kern w:val="0"/>
          <w:szCs w:val="21"/>
        </w:rPr>
      </w:pPr>
      <w:r w:rsidRPr="00E73695">
        <w:rPr>
          <w:rFonts w:ascii="仿宋_GB2312" w:eastAsia="仿宋_GB2312" w:hAnsi="Tahoma" w:cs="Tahoma" w:hint="eastAsia"/>
          <w:color w:val="333333"/>
          <w:kern w:val="0"/>
          <w:sz w:val="32"/>
          <w:szCs w:val="32"/>
        </w:rPr>
        <w:t>2017年，应该出台教师发展真招实招。要启动实施教师教育振兴行动计划，加大对师范院校支持力度，分步推进师范类专业认证工作。改革实施中小学幼儿园教师、校长国培计划，推进学分管理，优化内容方式，增进培训实效，全面强化</w:t>
      </w:r>
      <w:r w:rsidRPr="00E73695">
        <w:rPr>
          <w:rFonts w:ascii="Tahoma" w:eastAsia="宋体" w:hAnsi="Tahoma" w:cs="Tahoma"/>
          <w:color w:val="333333"/>
          <w:kern w:val="0"/>
          <w:sz w:val="32"/>
          <w:szCs w:val="32"/>
        </w:rPr>
        <w:t>“</w:t>
      </w:r>
      <w:r w:rsidRPr="00E73695">
        <w:rPr>
          <w:rFonts w:ascii="仿宋_GB2312" w:eastAsia="仿宋_GB2312" w:hAnsi="Tahoma" w:cs="Tahoma" w:hint="eastAsia"/>
          <w:color w:val="333333"/>
          <w:kern w:val="0"/>
          <w:sz w:val="32"/>
          <w:szCs w:val="32"/>
        </w:rPr>
        <w:t>三字</w:t>
      </w:r>
      <w:proofErr w:type="gramStart"/>
      <w:r w:rsidRPr="00E73695">
        <w:rPr>
          <w:rFonts w:ascii="仿宋_GB2312" w:eastAsia="仿宋_GB2312" w:hAnsi="Tahoma" w:cs="Tahoma" w:hint="eastAsia"/>
          <w:color w:val="333333"/>
          <w:kern w:val="0"/>
          <w:sz w:val="32"/>
          <w:szCs w:val="32"/>
        </w:rPr>
        <w:t>一</w:t>
      </w:r>
      <w:proofErr w:type="gramEnd"/>
      <w:r w:rsidRPr="00E73695">
        <w:rPr>
          <w:rFonts w:ascii="仿宋_GB2312" w:eastAsia="仿宋_GB2312" w:hAnsi="Tahoma" w:cs="Tahoma" w:hint="eastAsia"/>
          <w:color w:val="333333"/>
          <w:kern w:val="0"/>
          <w:sz w:val="32"/>
          <w:szCs w:val="32"/>
        </w:rPr>
        <w:t>话</w:t>
      </w:r>
      <w:r w:rsidRPr="00E73695">
        <w:rPr>
          <w:rFonts w:ascii="Tahoma" w:eastAsia="宋体" w:hAnsi="Tahoma" w:cs="Tahoma"/>
          <w:color w:val="333333"/>
          <w:kern w:val="0"/>
          <w:sz w:val="32"/>
          <w:szCs w:val="32"/>
        </w:rPr>
        <w:t>”</w:t>
      </w:r>
      <w:r w:rsidRPr="00E73695">
        <w:rPr>
          <w:rFonts w:ascii="仿宋_GB2312" w:eastAsia="仿宋_GB2312" w:hAnsi="Tahoma" w:cs="Tahoma" w:hint="eastAsia"/>
          <w:color w:val="333333"/>
          <w:kern w:val="0"/>
          <w:sz w:val="32"/>
          <w:szCs w:val="32"/>
        </w:rPr>
        <w:t>等教学基本功，让广大教师提高教书育人能力，让骨干教师在教育家成长道路上迈出新步伐。实施职业院校教师素质提高计划，推进教师企业实践，建设</w:t>
      </w:r>
      <w:r w:rsidRPr="00E73695">
        <w:rPr>
          <w:rFonts w:ascii="Tahoma" w:eastAsia="宋体" w:hAnsi="Tahoma" w:cs="Tahoma"/>
          <w:color w:val="333333"/>
          <w:kern w:val="0"/>
          <w:sz w:val="32"/>
          <w:szCs w:val="32"/>
        </w:rPr>
        <w:t>“</w:t>
      </w:r>
      <w:r w:rsidRPr="00E73695">
        <w:rPr>
          <w:rFonts w:ascii="仿宋_GB2312" w:eastAsia="仿宋_GB2312" w:hAnsi="Tahoma" w:cs="Tahoma" w:hint="eastAsia"/>
          <w:color w:val="333333"/>
          <w:kern w:val="0"/>
          <w:sz w:val="32"/>
          <w:szCs w:val="32"/>
        </w:rPr>
        <w:t>双师型</w:t>
      </w:r>
      <w:r w:rsidRPr="00E73695">
        <w:rPr>
          <w:rFonts w:ascii="Tahoma" w:eastAsia="宋体" w:hAnsi="Tahoma" w:cs="Tahoma"/>
          <w:color w:val="333333"/>
          <w:kern w:val="0"/>
          <w:sz w:val="32"/>
          <w:szCs w:val="32"/>
        </w:rPr>
        <w:t>”</w:t>
      </w:r>
      <w:r w:rsidRPr="00E73695">
        <w:rPr>
          <w:rFonts w:ascii="仿宋_GB2312" w:eastAsia="仿宋_GB2312" w:hAnsi="Tahoma" w:cs="Tahoma" w:hint="eastAsia"/>
          <w:color w:val="333333"/>
          <w:kern w:val="0"/>
          <w:sz w:val="32"/>
          <w:szCs w:val="32"/>
        </w:rPr>
        <w:t>教师队伍。实施高校新入职教师国培项目，提高大学青年教师教学技能。落实乡村教师支持计划，加快研制加强乡村青年教师建设的政策，对贫困地区乡村教师发放生活补助。深</w:t>
      </w:r>
      <w:r w:rsidRPr="00E73695">
        <w:rPr>
          <w:rFonts w:ascii="仿宋_GB2312" w:eastAsia="仿宋_GB2312" w:hAnsi="Tahoma" w:cs="Tahoma" w:hint="eastAsia"/>
          <w:color w:val="333333"/>
          <w:kern w:val="0"/>
          <w:sz w:val="32"/>
          <w:szCs w:val="32"/>
        </w:rPr>
        <w:lastRenderedPageBreak/>
        <w:t>入实施特设岗位计划，由中央财政发工资招收部分优秀大学毕业生到中西部农村义务教育学校任教。全面建成和启动使用涵盖各类教师的管理信息系统，优化教师治理与服务。各地各校都要努力在政策的范围内，多为老师们办实事、解难事，帮助他们排除生活工作中的烦恼以及专业发展中的困难。要构筑师德建设制度体系，让师德建设逐步走上常态化、规范化、法治化轨道。要做好正面舆论引导，加大阳光美丽、爱岗敬业、默默奉献、成绩凸显的优秀教师宣传力度。在新的一年里，要通过多种措施，让更多教师在职业上有幸福感、在岗位上有成就感、在社会上有荣誉感。（作者系教育部教师工作司司长 王定华）</w:t>
      </w:r>
    </w:p>
    <w:p w:rsidR="00000000" w:rsidRDefault="00E73695"/>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695" w:rsidRDefault="00E73695" w:rsidP="00E73695">
      <w:r>
        <w:separator/>
      </w:r>
    </w:p>
  </w:endnote>
  <w:endnote w:type="continuationSeparator" w:id="1">
    <w:p w:rsidR="00E73695" w:rsidRDefault="00E73695" w:rsidP="00E736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695" w:rsidRDefault="00E73695" w:rsidP="00E73695">
      <w:r>
        <w:separator/>
      </w:r>
    </w:p>
  </w:footnote>
  <w:footnote w:type="continuationSeparator" w:id="1">
    <w:p w:rsidR="00E73695" w:rsidRDefault="00E73695" w:rsidP="00E736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3695"/>
    <w:rsid w:val="00E73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7369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36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3695"/>
    <w:rPr>
      <w:sz w:val="18"/>
      <w:szCs w:val="18"/>
    </w:rPr>
  </w:style>
  <w:style w:type="paragraph" w:styleId="a4">
    <w:name w:val="footer"/>
    <w:basedOn w:val="a"/>
    <w:link w:val="Char0"/>
    <w:uiPriority w:val="99"/>
    <w:semiHidden/>
    <w:unhideWhenUsed/>
    <w:rsid w:val="00E736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3695"/>
    <w:rPr>
      <w:sz w:val="18"/>
      <w:szCs w:val="18"/>
    </w:rPr>
  </w:style>
  <w:style w:type="character" w:customStyle="1" w:styleId="1Char">
    <w:name w:val="标题 1 Char"/>
    <w:basedOn w:val="a0"/>
    <w:link w:val="1"/>
    <w:uiPriority w:val="9"/>
    <w:rsid w:val="00E73695"/>
    <w:rPr>
      <w:rFonts w:ascii="宋体" w:eastAsia="宋体" w:hAnsi="宋体" w:cs="宋体"/>
      <w:b/>
      <w:bCs/>
      <w:kern w:val="36"/>
      <w:sz w:val="48"/>
      <w:szCs w:val="48"/>
    </w:rPr>
  </w:style>
  <w:style w:type="paragraph" w:customStyle="1" w:styleId="artimetas">
    <w:name w:val="arti_metas"/>
    <w:basedOn w:val="a"/>
    <w:rsid w:val="00E73695"/>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E73695"/>
  </w:style>
  <w:style w:type="character" w:customStyle="1" w:styleId="wpvisitcount">
    <w:name w:val="wp_visitcount"/>
    <w:basedOn w:val="a0"/>
    <w:rsid w:val="00E73695"/>
  </w:style>
  <w:style w:type="character" w:customStyle="1" w:styleId="apple-converted-space">
    <w:name w:val="apple-converted-space"/>
    <w:basedOn w:val="a0"/>
    <w:rsid w:val="00E73695"/>
  </w:style>
  <w:style w:type="character" w:customStyle="1" w:styleId="artiupdate">
    <w:name w:val="arti_update"/>
    <w:basedOn w:val="a0"/>
    <w:rsid w:val="00E73695"/>
  </w:style>
  <w:style w:type="paragraph" w:styleId="a5">
    <w:name w:val="Normal (Web)"/>
    <w:basedOn w:val="a"/>
    <w:uiPriority w:val="99"/>
    <w:semiHidden/>
    <w:unhideWhenUsed/>
    <w:rsid w:val="00E73695"/>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E73695"/>
    <w:rPr>
      <w:color w:val="0000FF"/>
      <w:u w:val="single"/>
    </w:rPr>
  </w:style>
  <w:style w:type="character" w:styleId="a7">
    <w:name w:val="Strong"/>
    <w:basedOn w:val="a0"/>
    <w:uiPriority w:val="22"/>
    <w:qFormat/>
    <w:rsid w:val="00E73695"/>
    <w:rPr>
      <w:b/>
      <w:bCs/>
    </w:rPr>
  </w:style>
</w:styles>
</file>

<file path=word/webSettings.xml><?xml version="1.0" encoding="utf-8"?>
<w:webSettings xmlns:r="http://schemas.openxmlformats.org/officeDocument/2006/relationships" xmlns:w="http://schemas.openxmlformats.org/wordprocessingml/2006/main">
  <w:divs>
    <w:div w:id="1014726505">
      <w:bodyDiv w:val="1"/>
      <w:marLeft w:val="0"/>
      <w:marRight w:val="0"/>
      <w:marTop w:val="0"/>
      <w:marBottom w:val="0"/>
      <w:divBdr>
        <w:top w:val="none" w:sz="0" w:space="0" w:color="auto"/>
        <w:left w:val="none" w:sz="0" w:space="0" w:color="auto"/>
        <w:bottom w:val="none" w:sz="0" w:space="0" w:color="auto"/>
        <w:right w:val="none" w:sz="0" w:space="0" w:color="auto"/>
      </w:divBdr>
      <w:divsChild>
        <w:div w:id="1215042046">
          <w:marLeft w:val="0"/>
          <w:marRight w:val="0"/>
          <w:marTop w:val="0"/>
          <w:marBottom w:val="0"/>
          <w:divBdr>
            <w:top w:val="none" w:sz="0" w:space="0" w:color="auto"/>
            <w:left w:val="none" w:sz="0" w:space="0" w:color="auto"/>
            <w:bottom w:val="none" w:sz="0" w:space="0" w:color="auto"/>
            <w:right w:val="none" w:sz="0" w:space="0" w:color="auto"/>
          </w:divBdr>
          <w:divsChild>
            <w:div w:id="1840000819">
              <w:marLeft w:val="0"/>
              <w:marRight w:val="0"/>
              <w:marTop w:val="0"/>
              <w:marBottom w:val="0"/>
              <w:divBdr>
                <w:top w:val="none" w:sz="0" w:space="0" w:color="auto"/>
                <w:left w:val="none" w:sz="0" w:space="0" w:color="auto"/>
                <w:bottom w:val="none" w:sz="0" w:space="0" w:color="auto"/>
                <w:right w:val="none" w:sz="0" w:space="0" w:color="auto"/>
              </w:divBdr>
              <w:divsChild>
                <w:div w:id="167969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edu.cn/s78/A10/moe_882/201701/t20170104_293903.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许晓东</dc:creator>
  <cp:keywords/>
  <dc:description/>
  <cp:lastModifiedBy>许晓东</cp:lastModifiedBy>
  <cp:revision>2</cp:revision>
  <dcterms:created xsi:type="dcterms:W3CDTF">2017-12-02T11:30:00Z</dcterms:created>
  <dcterms:modified xsi:type="dcterms:W3CDTF">2017-12-02T11:33:00Z</dcterms:modified>
</cp:coreProperties>
</file>