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4E" w:rsidRDefault="003D344E" w:rsidP="003D344E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:rsidR="00352438" w:rsidRDefault="00352438" w:rsidP="00352438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 w:rsidRPr="00E2118B">
        <w:rPr>
          <w:rFonts w:asciiTheme="minorEastAsia" w:hAnsiTheme="minorEastAsia" w:hint="eastAsia"/>
          <w:sz w:val="44"/>
          <w:szCs w:val="44"/>
        </w:rPr>
        <w:t>上海中医药大学</w:t>
      </w:r>
      <w:r>
        <w:rPr>
          <w:rFonts w:asciiTheme="minorEastAsia" w:hAnsiTheme="minorEastAsia" w:hint="eastAsia"/>
          <w:sz w:val="44"/>
          <w:szCs w:val="44"/>
        </w:rPr>
        <w:t>第二届</w:t>
      </w:r>
    </w:p>
    <w:p w:rsidR="00352438" w:rsidRPr="00E2118B" w:rsidRDefault="00352438" w:rsidP="00352438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 w:rsidRPr="00E2118B">
        <w:rPr>
          <w:rFonts w:asciiTheme="minorEastAsia" w:hAnsiTheme="minorEastAsia" w:hint="eastAsia"/>
          <w:sz w:val="44"/>
          <w:szCs w:val="44"/>
        </w:rPr>
        <w:t>“我心目中的好老师”评选方案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为进一步加强学校师德师风建设，强化价值引领典型示范，大力选树宣传弘扬先进典型，讲好师德医德故事，展示师德医德典型风采，形成榜样在身边、人人可学可做的育人氛围，引导广大教职员工见贤思齐、争做“四有”好老师。学校将开展</w:t>
      </w:r>
      <w:r>
        <w:rPr>
          <w:rFonts w:ascii="仿宋" w:eastAsia="仿宋" w:hAnsi="仿宋" w:hint="eastAsia"/>
          <w:sz w:val="32"/>
          <w:szCs w:val="32"/>
        </w:rPr>
        <w:t>第二届</w:t>
      </w:r>
      <w:r w:rsidRPr="00E2118B">
        <w:rPr>
          <w:rFonts w:ascii="仿宋" w:eastAsia="仿宋" w:hAnsi="仿宋" w:hint="eastAsia"/>
          <w:sz w:val="32"/>
          <w:szCs w:val="32"/>
        </w:rPr>
        <w:t>“我心目中的好老师”评选工作，具体评选方案如下：</w:t>
      </w:r>
    </w:p>
    <w:p w:rsidR="00352438" w:rsidRPr="00E2118B" w:rsidRDefault="00352438" w:rsidP="0035243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2118B">
        <w:rPr>
          <w:rFonts w:ascii="黑体" w:eastAsia="黑体" w:hAnsi="黑体" w:hint="eastAsia"/>
          <w:b/>
          <w:sz w:val="32"/>
          <w:szCs w:val="32"/>
        </w:rPr>
        <w:t>一、指导思想</w:t>
      </w:r>
    </w:p>
    <w:p w:rsidR="00352438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为深入学习贯彻习近平新时代中国特色社会主义思想和党的十九大、十九届二中、三中、四中全会精神，全面贯彻落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实习近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平总书记对新冠肺炎疫情防控工作、教育工作等方面的重要讲话精神以及全国教育大会、全国高校思想政治工作会议、学校思想政治理论课教师座谈会和上海市教育大会、上海市高校思想政治工作会议精神，全面落实立德树人根本任务，培根铸魂，教书育人。</w:t>
      </w:r>
    </w:p>
    <w:p w:rsidR="00352438" w:rsidRPr="00E2118B" w:rsidRDefault="00352438" w:rsidP="0035243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2118B">
        <w:rPr>
          <w:rFonts w:ascii="黑体" w:eastAsia="黑体" w:hAnsi="黑体" w:hint="eastAsia"/>
          <w:b/>
          <w:sz w:val="32"/>
          <w:szCs w:val="32"/>
        </w:rPr>
        <w:t>二、评选</w:t>
      </w:r>
      <w:r>
        <w:rPr>
          <w:rFonts w:ascii="黑体" w:eastAsia="黑体" w:hAnsi="黑体" w:hint="eastAsia"/>
          <w:b/>
          <w:sz w:val="32"/>
          <w:szCs w:val="32"/>
        </w:rPr>
        <w:t>主题</w:t>
      </w:r>
    </w:p>
    <w:p w:rsidR="00352438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立德树人守初心 铸魂育人担使命</w:t>
      </w:r>
    </w:p>
    <w:p w:rsidR="00352438" w:rsidRPr="00E2118B" w:rsidRDefault="00352438" w:rsidP="0035243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E2118B">
        <w:rPr>
          <w:rFonts w:ascii="黑体" w:eastAsia="黑体" w:hAnsi="黑体" w:hint="eastAsia"/>
          <w:b/>
          <w:sz w:val="32"/>
          <w:szCs w:val="32"/>
        </w:rPr>
        <w:t>、评选范围和评选名额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2118B">
        <w:rPr>
          <w:rFonts w:ascii="楷体" w:eastAsia="楷体" w:hAnsi="楷体" w:hint="eastAsia"/>
          <w:sz w:val="32"/>
          <w:szCs w:val="32"/>
        </w:rPr>
        <w:t>（一）评选范围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2118B">
        <w:rPr>
          <w:rFonts w:ascii="仿宋" w:eastAsia="仿宋" w:hAnsi="仿宋" w:hint="eastAsia"/>
          <w:sz w:val="32"/>
          <w:szCs w:val="32"/>
        </w:rPr>
        <w:t>学校系统在职在编在岗教职员工（</w:t>
      </w:r>
      <w:r w:rsidRPr="004469C9">
        <w:rPr>
          <w:rFonts w:ascii="仿宋" w:eastAsia="仿宋" w:hAnsi="仿宋" w:hint="eastAsia"/>
          <w:sz w:val="32"/>
          <w:szCs w:val="32"/>
        </w:rPr>
        <w:t>含附属医院人员</w:t>
      </w:r>
      <w:r w:rsidRPr="00E2118B">
        <w:rPr>
          <w:rFonts w:ascii="仿宋" w:eastAsia="仿宋" w:hAnsi="仿宋" w:hint="eastAsia"/>
          <w:sz w:val="32"/>
          <w:szCs w:val="32"/>
        </w:rPr>
        <w:t>）。</w:t>
      </w:r>
    </w:p>
    <w:p w:rsidR="00352438" w:rsidRPr="004469C9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</w:t>
      </w:r>
      <w:r w:rsidRPr="004469C9">
        <w:rPr>
          <w:rFonts w:ascii="仿宋" w:eastAsia="仿宋" w:hAnsi="仿宋" w:hint="eastAsia"/>
          <w:sz w:val="32"/>
          <w:szCs w:val="32"/>
        </w:rPr>
        <w:t>处级及以上领导干部原则上不参与评选（业务干部除外）。</w:t>
      </w:r>
    </w:p>
    <w:p w:rsidR="00352438" w:rsidRPr="004469C9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9C9">
        <w:rPr>
          <w:rFonts w:ascii="仿宋" w:eastAsia="仿宋" w:hAnsi="仿宋"/>
          <w:sz w:val="32"/>
          <w:szCs w:val="32"/>
        </w:rPr>
        <w:t>3.</w:t>
      </w:r>
      <w:r w:rsidRPr="004469C9">
        <w:rPr>
          <w:rFonts w:ascii="仿宋" w:eastAsia="仿宋" w:hAnsi="仿宋" w:hint="eastAsia"/>
          <w:sz w:val="32"/>
          <w:szCs w:val="32"/>
        </w:rPr>
        <w:t>获评</w:t>
      </w:r>
      <w:r>
        <w:rPr>
          <w:rFonts w:ascii="仿宋" w:eastAsia="仿宋" w:hAnsi="仿宋" w:hint="eastAsia"/>
          <w:sz w:val="32"/>
          <w:szCs w:val="32"/>
        </w:rPr>
        <w:t>首届</w:t>
      </w:r>
      <w:r w:rsidRPr="004469C9">
        <w:rPr>
          <w:rFonts w:ascii="仿宋" w:eastAsia="仿宋" w:hAnsi="仿宋" w:hint="eastAsia"/>
          <w:sz w:val="32"/>
          <w:szCs w:val="32"/>
        </w:rPr>
        <w:t>“我心目中的好老师”（含提名）者，有新的优秀事迹，原则上可以重复推荐。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2118B">
        <w:rPr>
          <w:rFonts w:ascii="楷体" w:eastAsia="楷体" w:hAnsi="楷体" w:hint="eastAsia"/>
          <w:sz w:val="32"/>
          <w:szCs w:val="32"/>
        </w:rPr>
        <w:t>（二）评选名额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“我心目中的好老师”</w:t>
      </w:r>
      <w:r w:rsidRPr="004469C9">
        <w:rPr>
          <w:rFonts w:ascii="仿宋" w:eastAsia="仿宋" w:hAnsi="仿宋"/>
          <w:sz w:val="32"/>
          <w:szCs w:val="32"/>
        </w:rPr>
        <w:t>15-20</w:t>
      </w:r>
      <w:r w:rsidRPr="004469C9">
        <w:rPr>
          <w:rFonts w:ascii="仿宋" w:eastAsia="仿宋" w:hAnsi="仿宋" w:hint="eastAsia"/>
          <w:sz w:val="32"/>
          <w:szCs w:val="32"/>
        </w:rPr>
        <w:t>名</w:t>
      </w:r>
      <w:r w:rsidRPr="00E2118B">
        <w:rPr>
          <w:rFonts w:ascii="仿宋" w:eastAsia="仿宋" w:hAnsi="仿宋" w:hint="eastAsia"/>
          <w:sz w:val="32"/>
          <w:szCs w:val="32"/>
        </w:rPr>
        <w:t>、“我心目中的好老师”提名</w:t>
      </w:r>
      <w:r w:rsidRPr="004469C9">
        <w:rPr>
          <w:rFonts w:ascii="仿宋" w:eastAsia="仿宋" w:hAnsi="仿宋" w:hint="eastAsia"/>
          <w:sz w:val="32"/>
          <w:szCs w:val="32"/>
        </w:rPr>
        <w:t>若干</w:t>
      </w:r>
      <w:r w:rsidRPr="00E2118B">
        <w:rPr>
          <w:rFonts w:ascii="仿宋" w:eastAsia="仿宋" w:hAnsi="仿宋" w:hint="eastAsia"/>
          <w:sz w:val="32"/>
          <w:szCs w:val="32"/>
        </w:rPr>
        <w:t>。</w:t>
      </w:r>
    </w:p>
    <w:p w:rsidR="00352438" w:rsidRPr="004469C9" w:rsidRDefault="00352438" w:rsidP="0035243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Pr="004469C9">
        <w:rPr>
          <w:rFonts w:ascii="黑体" w:eastAsia="黑体" w:hAnsi="黑体" w:hint="eastAsia"/>
          <w:b/>
          <w:sz w:val="32"/>
          <w:szCs w:val="32"/>
        </w:rPr>
        <w:t>、评选条件</w:t>
      </w:r>
    </w:p>
    <w:p w:rsidR="00352438" w:rsidRPr="00E2118B" w:rsidRDefault="00352438" w:rsidP="0035243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b/>
          <w:sz w:val="32"/>
          <w:szCs w:val="32"/>
        </w:rPr>
        <w:t>1.政治素质过硬。</w:t>
      </w:r>
      <w:r w:rsidRPr="00E2118B">
        <w:rPr>
          <w:rFonts w:ascii="仿宋" w:eastAsia="仿宋" w:hAnsi="仿宋" w:hint="eastAsia"/>
          <w:sz w:val="32"/>
          <w:szCs w:val="32"/>
        </w:rPr>
        <w:t>拥护中国共产党的领导和中国特色社会主义制度，增强“四个意识”、坚定“四个自信”、做到“两个维护”。忠诚于党和人民的教育事业，具有坚定的理想信念、高尚的道德情操、扎实的学识素养、博大的仁爱之心，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“四个引路人”和“四个相统一”要求，政治强、情怀深、自律严、人格正，群众公认。</w:t>
      </w:r>
    </w:p>
    <w:p w:rsidR="00352438" w:rsidRPr="00E2118B" w:rsidRDefault="00352438" w:rsidP="0035243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/>
          <w:b/>
          <w:sz w:val="32"/>
          <w:szCs w:val="32"/>
        </w:rPr>
        <w:t>2.</w:t>
      </w:r>
      <w:r w:rsidRPr="00E2118B">
        <w:rPr>
          <w:rFonts w:ascii="仿宋" w:eastAsia="仿宋" w:hAnsi="仿宋" w:hint="eastAsia"/>
          <w:b/>
          <w:sz w:val="32"/>
          <w:szCs w:val="32"/>
        </w:rPr>
        <w:t>遵守宪法法律。</w:t>
      </w:r>
      <w:r w:rsidRPr="00E2118B">
        <w:rPr>
          <w:rFonts w:ascii="仿宋" w:eastAsia="仿宋" w:hAnsi="仿宋" w:hint="eastAsia"/>
          <w:sz w:val="32"/>
          <w:szCs w:val="32"/>
        </w:rPr>
        <w:t>具有较强的法律观念和法治意识，模范遵守宪法和法律法规，无违法违纪记录。师德考核结果须为合格，师德考核结果为优秀者可优先推荐。</w:t>
      </w:r>
    </w:p>
    <w:p w:rsidR="00352438" w:rsidRPr="00E2118B" w:rsidRDefault="00352438" w:rsidP="0035243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/>
          <w:b/>
          <w:sz w:val="32"/>
          <w:szCs w:val="32"/>
        </w:rPr>
        <w:t>3.</w:t>
      </w:r>
      <w:r w:rsidRPr="00E2118B">
        <w:rPr>
          <w:rFonts w:ascii="仿宋" w:eastAsia="仿宋" w:hAnsi="仿宋" w:hint="eastAsia"/>
          <w:b/>
          <w:sz w:val="32"/>
          <w:szCs w:val="32"/>
        </w:rPr>
        <w:t>道德品质高尚。</w:t>
      </w:r>
      <w:r w:rsidRPr="00E2118B">
        <w:rPr>
          <w:rFonts w:ascii="仿宋" w:eastAsia="仿宋" w:hAnsi="仿宋" w:hint="eastAsia"/>
          <w:sz w:val="32"/>
          <w:szCs w:val="32"/>
        </w:rPr>
        <w:t>带头树立和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社会主义核心价值观，弘扬以爱国主义为核心的民族精神和以改革创新为核心的时代精神，坚持以德立身、以德立学、以德施教、以德育德，师德高尚，为人师表，行为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世范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。</w:t>
      </w:r>
    </w:p>
    <w:p w:rsidR="00352438" w:rsidRPr="00E2118B" w:rsidRDefault="00352438" w:rsidP="00352438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/>
          <w:b/>
          <w:sz w:val="32"/>
          <w:szCs w:val="32"/>
        </w:rPr>
        <w:t>4.</w:t>
      </w:r>
      <w:r w:rsidRPr="00E2118B">
        <w:rPr>
          <w:rFonts w:ascii="仿宋" w:eastAsia="仿宋" w:hAnsi="仿宋" w:hint="eastAsia"/>
          <w:b/>
          <w:sz w:val="32"/>
          <w:szCs w:val="32"/>
        </w:rPr>
        <w:t>培根铸魂使命。</w:t>
      </w:r>
      <w:r w:rsidRPr="00E2118B">
        <w:rPr>
          <w:rFonts w:ascii="仿宋" w:eastAsia="仿宋" w:hAnsi="仿宋" w:hint="eastAsia"/>
          <w:sz w:val="32"/>
          <w:szCs w:val="32"/>
        </w:rPr>
        <w:t>全面贯彻党的教育方针，落实立德树</w:t>
      </w:r>
      <w:r w:rsidRPr="00E2118B">
        <w:rPr>
          <w:rFonts w:ascii="仿宋" w:eastAsia="仿宋" w:hAnsi="仿宋" w:hint="eastAsia"/>
          <w:sz w:val="32"/>
          <w:szCs w:val="32"/>
        </w:rPr>
        <w:lastRenderedPageBreak/>
        <w:t>人根本任务，坚持把思想政治工作贯穿“十育人”全过程，注重全员全程全方位育人，守好一段渠、种好责任田。挖掘选树好“十育人”以及在“抗疫”期间涌现出的先进典型育人故事，充分体现先进性、时代性和典型性。</w:t>
      </w:r>
    </w:p>
    <w:p w:rsidR="00352438" w:rsidRPr="004469C9" w:rsidRDefault="00352438" w:rsidP="0035243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Pr="004469C9">
        <w:rPr>
          <w:rFonts w:ascii="黑体" w:eastAsia="黑体" w:hAnsi="黑体" w:hint="eastAsia"/>
          <w:b/>
          <w:sz w:val="32"/>
          <w:szCs w:val="32"/>
        </w:rPr>
        <w:t>、评选程序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各基层党组织在广泛征求意见的基础上提出推荐意见，评选工作实行初审、复审两次审核程序，采取基层党组织推荐人选公示、校级候选人选公示、校级入选人选公示三级公示制度。具体工作程序如下：</w:t>
      </w:r>
    </w:p>
    <w:p w:rsidR="00352438" w:rsidRPr="00E2118B" w:rsidRDefault="00352438" w:rsidP="0035243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（一）按照评选条件，由所在直属党组织民主择优推荐，并在本单位</w:t>
      </w:r>
      <w:r>
        <w:rPr>
          <w:rFonts w:ascii="仿宋" w:eastAsia="仿宋" w:hAnsi="仿宋" w:hint="eastAsia"/>
          <w:sz w:val="32"/>
          <w:szCs w:val="32"/>
        </w:rPr>
        <w:t>（部门）</w:t>
      </w:r>
      <w:r w:rsidRPr="00E2118B">
        <w:rPr>
          <w:rFonts w:ascii="仿宋" w:eastAsia="仿宋" w:hAnsi="仿宋" w:hint="eastAsia"/>
          <w:sz w:val="32"/>
          <w:szCs w:val="32"/>
        </w:rPr>
        <w:t>公示5天。公示内容包括推荐对象的基本情况和主要事迹。公示无异议后正式向党委教师工作部报送推荐材料。</w:t>
      </w:r>
    </w:p>
    <w:p w:rsidR="00352438" w:rsidRPr="00E2118B" w:rsidRDefault="00352438" w:rsidP="00352438">
      <w:pPr>
        <w:ind w:firstLine="56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（二）党委教师工作部对推荐</w:t>
      </w:r>
      <w:r>
        <w:rPr>
          <w:rFonts w:ascii="仿宋" w:eastAsia="仿宋" w:hAnsi="仿宋" w:hint="eastAsia"/>
          <w:sz w:val="32"/>
          <w:szCs w:val="32"/>
        </w:rPr>
        <w:t>人员名单在按照管理权限征求相关职能部门意见的基础上进行初审，审核通过后</w:t>
      </w:r>
      <w:r w:rsidRPr="00E2118B">
        <w:rPr>
          <w:rFonts w:ascii="仿宋" w:eastAsia="仿宋" w:hAnsi="仿宋" w:hint="eastAsia"/>
          <w:sz w:val="32"/>
          <w:szCs w:val="32"/>
        </w:rPr>
        <w:t>确定推荐人选并提交校教师思政工作指导委员会审核。</w:t>
      </w:r>
    </w:p>
    <w:p w:rsidR="00352438" w:rsidRPr="00E2118B" w:rsidRDefault="00352438" w:rsidP="0035243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（三）组织召开校教师思政工作指导委员会全体会议评选票决，产生正式候选人选，</w:t>
      </w:r>
      <w:r>
        <w:rPr>
          <w:rFonts w:ascii="仿宋" w:eastAsia="仿宋" w:hAnsi="仿宋" w:hint="eastAsia"/>
          <w:sz w:val="32"/>
          <w:szCs w:val="32"/>
        </w:rPr>
        <w:t>候选人</w:t>
      </w:r>
      <w:r w:rsidRPr="00E2118B">
        <w:rPr>
          <w:rFonts w:ascii="仿宋" w:eastAsia="仿宋" w:hAnsi="仿宋" w:hint="eastAsia"/>
          <w:sz w:val="32"/>
          <w:szCs w:val="32"/>
        </w:rPr>
        <w:t>名单在全校</w:t>
      </w:r>
      <w:r>
        <w:rPr>
          <w:rFonts w:ascii="仿宋" w:eastAsia="仿宋" w:hAnsi="仿宋" w:hint="eastAsia"/>
          <w:sz w:val="32"/>
          <w:szCs w:val="32"/>
        </w:rPr>
        <w:t>范围</w:t>
      </w:r>
      <w:r w:rsidRPr="00E2118B">
        <w:rPr>
          <w:rFonts w:ascii="仿宋" w:eastAsia="仿宋" w:hAnsi="仿宋" w:hint="eastAsia"/>
          <w:sz w:val="32"/>
          <w:szCs w:val="32"/>
        </w:rPr>
        <w:t>公示5天。无异议后开展师生网络评选工作。</w:t>
      </w:r>
    </w:p>
    <w:p w:rsidR="00352438" w:rsidRDefault="00352438" w:rsidP="0035243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（四）根据师生网络投票结果，提出建议表彰人选名单，提交校党委常委会审定，</w:t>
      </w:r>
      <w:r>
        <w:rPr>
          <w:rFonts w:ascii="仿宋" w:eastAsia="仿宋" w:hAnsi="仿宋" w:hint="eastAsia"/>
          <w:sz w:val="32"/>
          <w:szCs w:val="32"/>
        </w:rPr>
        <w:t>形成拟</w:t>
      </w:r>
      <w:r w:rsidRPr="00E2118B">
        <w:rPr>
          <w:rFonts w:ascii="仿宋" w:eastAsia="仿宋" w:hAnsi="仿宋" w:hint="eastAsia"/>
          <w:sz w:val="32"/>
          <w:szCs w:val="32"/>
        </w:rPr>
        <w:t>表彰人员名单，</w:t>
      </w:r>
      <w:r>
        <w:rPr>
          <w:rFonts w:ascii="仿宋" w:eastAsia="仿宋" w:hAnsi="仿宋" w:hint="eastAsia"/>
          <w:sz w:val="32"/>
          <w:szCs w:val="32"/>
        </w:rPr>
        <w:t>并</w:t>
      </w:r>
      <w:r w:rsidRPr="00E2118B">
        <w:rPr>
          <w:rFonts w:ascii="仿宋" w:eastAsia="仿宋" w:hAnsi="仿宋" w:hint="eastAsia"/>
          <w:sz w:val="32"/>
          <w:szCs w:val="32"/>
        </w:rPr>
        <w:t>在全校</w:t>
      </w:r>
      <w:r>
        <w:rPr>
          <w:rFonts w:ascii="仿宋" w:eastAsia="仿宋" w:hAnsi="仿宋" w:hint="eastAsia"/>
          <w:sz w:val="32"/>
          <w:szCs w:val="32"/>
        </w:rPr>
        <w:t>范围</w:t>
      </w:r>
      <w:r w:rsidRPr="00E2118B">
        <w:rPr>
          <w:rFonts w:ascii="仿宋" w:eastAsia="仿宋" w:hAnsi="仿宋" w:hint="eastAsia"/>
          <w:sz w:val="32"/>
          <w:szCs w:val="32"/>
        </w:rPr>
        <w:t>公示5天。</w:t>
      </w:r>
    </w:p>
    <w:p w:rsidR="00352438" w:rsidRPr="00E2118B" w:rsidRDefault="00352438" w:rsidP="00352438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Pr="004469C9">
        <w:rPr>
          <w:rFonts w:ascii="仿宋" w:eastAsia="仿宋" w:hAnsi="仿宋" w:hint="eastAsia"/>
          <w:sz w:val="32"/>
          <w:szCs w:val="32"/>
        </w:rPr>
        <w:t>拟表彰名单在公示期间，没有接到问题反映的，拟表彰名单即为表彰名单；在公示期间接到问题反映的，由校党委常委会审议决定表彰名单。</w:t>
      </w:r>
    </w:p>
    <w:p w:rsidR="00352438" w:rsidRPr="004469C9" w:rsidRDefault="00352438" w:rsidP="0035243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</w:t>
      </w:r>
      <w:r w:rsidRPr="004469C9">
        <w:rPr>
          <w:rFonts w:ascii="黑体" w:eastAsia="黑体" w:hAnsi="黑体" w:hint="eastAsia"/>
          <w:b/>
          <w:sz w:val="32"/>
          <w:szCs w:val="32"/>
        </w:rPr>
        <w:t>、工作安排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主要分为动员推选、评选审核、宣传弘扬三个阶段。</w:t>
      </w:r>
    </w:p>
    <w:p w:rsidR="00352438" w:rsidRPr="00E2118B" w:rsidRDefault="00352438" w:rsidP="00352438">
      <w:pPr>
        <w:spacing w:line="360" w:lineRule="auto"/>
        <w:ind w:firstLine="560"/>
        <w:rPr>
          <w:rFonts w:ascii="楷体" w:eastAsia="楷体" w:hAnsi="楷体"/>
          <w:sz w:val="32"/>
          <w:szCs w:val="32"/>
        </w:rPr>
      </w:pPr>
      <w:r w:rsidRPr="00E2118B">
        <w:rPr>
          <w:rFonts w:ascii="楷体" w:eastAsia="楷体" w:hAnsi="楷体" w:hint="eastAsia"/>
          <w:sz w:val="32"/>
          <w:szCs w:val="32"/>
        </w:rPr>
        <w:t>（一）动员推选阶段：（</w:t>
      </w:r>
      <w:r w:rsidRPr="00E2118B">
        <w:rPr>
          <w:rFonts w:ascii="楷体" w:eastAsia="楷体" w:hAnsi="楷体"/>
          <w:sz w:val="32"/>
          <w:szCs w:val="32"/>
        </w:rPr>
        <w:t>4</w:t>
      </w:r>
      <w:r w:rsidRPr="00E2118B"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>—</w:t>
      </w:r>
      <w:r>
        <w:rPr>
          <w:rFonts w:ascii="楷体" w:eastAsia="楷体" w:hAnsi="楷体"/>
          <w:sz w:val="32"/>
          <w:szCs w:val="32"/>
        </w:rPr>
        <w:t>5</w:t>
      </w:r>
      <w:r>
        <w:rPr>
          <w:rFonts w:ascii="楷体" w:eastAsia="楷体" w:hAnsi="楷体" w:hint="eastAsia"/>
          <w:sz w:val="32"/>
          <w:szCs w:val="32"/>
        </w:rPr>
        <w:t>月</w:t>
      </w:r>
      <w:r w:rsidRPr="00E2118B">
        <w:rPr>
          <w:rFonts w:ascii="楷体" w:eastAsia="楷体" w:hAnsi="楷体" w:hint="eastAsia"/>
          <w:sz w:val="32"/>
          <w:szCs w:val="32"/>
        </w:rPr>
        <w:t>）</w:t>
      </w:r>
    </w:p>
    <w:p w:rsidR="00352438" w:rsidRPr="00E2118B" w:rsidRDefault="00352438" w:rsidP="003524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2118B">
        <w:rPr>
          <w:rFonts w:ascii="仿宋" w:eastAsia="仿宋" w:hAnsi="仿宋" w:hint="eastAsia"/>
          <w:sz w:val="32"/>
          <w:szCs w:val="32"/>
        </w:rPr>
        <w:t>公布评选通知，启动评选宣传工作，营造评选氛围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E2118B">
        <w:rPr>
          <w:rFonts w:ascii="仿宋" w:eastAsia="仿宋" w:hAnsi="仿宋" w:hint="eastAsia"/>
          <w:sz w:val="32"/>
          <w:szCs w:val="32"/>
        </w:rPr>
        <w:t>各基层党组织安排师生共同参与推选工作，民主讨论与集中推荐相结合确定推荐人选，提交推荐人选前须公示</w:t>
      </w:r>
      <w:r w:rsidRPr="00E2118B">
        <w:rPr>
          <w:rFonts w:ascii="仿宋" w:eastAsia="仿宋" w:hAnsi="仿宋"/>
          <w:sz w:val="32"/>
          <w:szCs w:val="32"/>
        </w:rPr>
        <w:t>5</w:t>
      </w:r>
      <w:r w:rsidRPr="00E2118B">
        <w:rPr>
          <w:rFonts w:ascii="仿宋" w:eastAsia="仿宋" w:hAnsi="仿宋" w:hint="eastAsia"/>
          <w:sz w:val="32"/>
          <w:szCs w:val="32"/>
        </w:rPr>
        <w:t>天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 xml:space="preserve">校本部：各基层党组织按照教职员工总数的3%产生推荐人选名额（四舍五入）、学生参与率不低于该部门学生总数的60% 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附属医院：每个附属医院推荐人选不超过5名</w:t>
      </w:r>
    </w:p>
    <w:p w:rsidR="00352438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E2118B">
        <w:rPr>
          <w:rFonts w:ascii="仿宋" w:eastAsia="仿宋" w:hAnsi="仿宋" w:hint="eastAsia"/>
          <w:sz w:val="32"/>
          <w:szCs w:val="32"/>
        </w:rPr>
        <w:t>推荐人选以及事迹材料提交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至党委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教师工作部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4.各直属党组织需提交本单位（部门）推选工作介绍，具体说明本单位（部门）推荐人员的产生过程</w:t>
      </w:r>
    </w:p>
    <w:p w:rsidR="00352438" w:rsidRPr="00E2118B" w:rsidRDefault="00352438" w:rsidP="00352438">
      <w:pPr>
        <w:spacing w:line="360" w:lineRule="auto"/>
        <w:ind w:firstLine="5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Pr="00E2118B">
        <w:rPr>
          <w:rFonts w:ascii="楷体" w:eastAsia="楷体" w:hAnsi="楷体" w:hint="eastAsia"/>
          <w:sz w:val="32"/>
          <w:szCs w:val="32"/>
        </w:rPr>
        <w:t>评选审核阶段：（</w:t>
      </w:r>
      <w:r w:rsidRPr="00E2118B">
        <w:rPr>
          <w:rFonts w:ascii="楷体" w:eastAsia="楷体" w:hAnsi="楷体"/>
          <w:sz w:val="32"/>
          <w:szCs w:val="32"/>
        </w:rPr>
        <w:t>5</w:t>
      </w:r>
      <w:r w:rsidRPr="00E2118B"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>—6月</w:t>
      </w:r>
      <w:r w:rsidRPr="00E2118B">
        <w:rPr>
          <w:rFonts w:ascii="楷体" w:eastAsia="楷体" w:hAnsi="楷体" w:hint="eastAsia"/>
          <w:sz w:val="32"/>
          <w:szCs w:val="32"/>
        </w:rPr>
        <w:t>）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2118B">
        <w:rPr>
          <w:rFonts w:ascii="仿宋" w:eastAsia="仿宋" w:hAnsi="仿宋" w:hint="eastAsia"/>
          <w:sz w:val="32"/>
          <w:szCs w:val="32"/>
        </w:rPr>
        <w:t>由党委教师工作部对推荐人选进行初审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E2118B">
        <w:rPr>
          <w:rFonts w:ascii="仿宋" w:eastAsia="仿宋" w:hAnsi="仿宋" w:hint="eastAsia"/>
          <w:sz w:val="32"/>
          <w:szCs w:val="32"/>
        </w:rPr>
        <w:t>由教师思政工作指导委员会根据推荐人选确定若干名候选人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E2118B">
        <w:rPr>
          <w:rFonts w:ascii="仿宋" w:eastAsia="仿宋" w:hAnsi="仿宋" w:hint="eastAsia"/>
          <w:sz w:val="32"/>
          <w:szCs w:val="32"/>
        </w:rPr>
        <w:t>候选人全校公示5天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</w:t>
      </w:r>
      <w:r w:rsidRPr="00E2118B">
        <w:rPr>
          <w:rFonts w:ascii="仿宋" w:eastAsia="仿宋" w:hAnsi="仿宋" w:hint="eastAsia"/>
          <w:sz w:val="32"/>
          <w:szCs w:val="32"/>
        </w:rPr>
        <w:t>师生网络投票</w:t>
      </w:r>
      <w:r w:rsidRPr="00E2118B">
        <w:rPr>
          <w:rFonts w:ascii="仿宋" w:eastAsia="仿宋" w:hAnsi="仿宋"/>
          <w:sz w:val="32"/>
          <w:szCs w:val="32"/>
        </w:rPr>
        <w:t>推选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建议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表彰人选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5.建议</w:t>
      </w:r>
      <w:r w:rsidRPr="00E2118B">
        <w:rPr>
          <w:rFonts w:ascii="仿宋" w:eastAsia="仿宋" w:hAnsi="仿宋" w:hint="eastAsia"/>
          <w:sz w:val="32"/>
          <w:szCs w:val="32"/>
        </w:rPr>
        <w:t>表彰人选提交校党委常委会审定</w:t>
      </w:r>
      <w:r>
        <w:rPr>
          <w:rFonts w:ascii="仿宋" w:eastAsia="仿宋" w:hAnsi="仿宋" w:hint="eastAsia"/>
          <w:sz w:val="32"/>
          <w:szCs w:val="32"/>
        </w:rPr>
        <w:t>，形成拟表彰人员名单</w:t>
      </w:r>
    </w:p>
    <w:p w:rsidR="00352438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E2118B">
        <w:rPr>
          <w:rFonts w:ascii="仿宋" w:eastAsia="仿宋" w:hAnsi="仿宋" w:hint="eastAsia"/>
          <w:sz w:val="32"/>
          <w:szCs w:val="32"/>
        </w:rPr>
        <w:t>全校公示</w:t>
      </w:r>
      <w:r>
        <w:rPr>
          <w:rFonts w:ascii="仿宋" w:eastAsia="仿宋" w:hAnsi="仿宋" w:hint="eastAsia"/>
          <w:sz w:val="32"/>
          <w:szCs w:val="32"/>
        </w:rPr>
        <w:t>拟</w:t>
      </w:r>
      <w:r w:rsidRPr="00E2118B">
        <w:rPr>
          <w:rFonts w:ascii="仿宋" w:eastAsia="仿宋" w:hAnsi="仿宋" w:hint="eastAsia"/>
          <w:sz w:val="32"/>
          <w:szCs w:val="32"/>
        </w:rPr>
        <w:t>表彰名单5天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7.确定表彰人员名单</w:t>
      </w:r>
    </w:p>
    <w:p w:rsidR="00352438" w:rsidRPr="00E2118B" w:rsidRDefault="00352438" w:rsidP="00352438">
      <w:pPr>
        <w:spacing w:line="360" w:lineRule="auto"/>
        <w:ind w:firstLine="5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</w:t>
      </w:r>
      <w:r w:rsidRPr="00E2118B">
        <w:rPr>
          <w:rFonts w:ascii="楷体" w:eastAsia="楷体" w:hAnsi="楷体" w:hint="eastAsia"/>
          <w:sz w:val="32"/>
          <w:szCs w:val="32"/>
        </w:rPr>
        <w:t>宣传弘扬阶段：（9月）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对荣获“我心目中的好老师”称号的教师通过视频、道旗，校报、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微信以及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网络平台等相关媒体宣传和展示获奖教师风采。</w:t>
      </w:r>
    </w:p>
    <w:p w:rsidR="00352438" w:rsidRPr="004469C9" w:rsidRDefault="00352438" w:rsidP="00352438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Pr="004469C9">
        <w:rPr>
          <w:rFonts w:ascii="黑体" w:eastAsia="黑体" w:hAnsi="黑体" w:hint="eastAsia"/>
          <w:b/>
          <w:sz w:val="32"/>
          <w:szCs w:val="32"/>
        </w:rPr>
        <w:t>、工作要求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2118B">
        <w:rPr>
          <w:rFonts w:ascii="楷体" w:eastAsia="楷体" w:hAnsi="楷体" w:hint="eastAsia"/>
          <w:sz w:val="32"/>
          <w:szCs w:val="32"/>
        </w:rPr>
        <w:t>（一）坚持评选条件，严把推荐质量关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评选推荐工作要坚持实事求是、严格标准、优中选优、宁缺毋滥的原则，将思想政治和师德师</w:t>
      </w:r>
      <w:proofErr w:type="gramStart"/>
      <w:r w:rsidRPr="00E2118B">
        <w:rPr>
          <w:rFonts w:ascii="仿宋" w:eastAsia="仿宋" w:hAnsi="仿宋" w:hint="eastAsia"/>
          <w:sz w:val="32"/>
          <w:szCs w:val="32"/>
        </w:rPr>
        <w:t>风表现</w:t>
      </w:r>
      <w:proofErr w:type="gramEnd"/>
      <w:r w:rsidRPr="00E2118B">
        <w:rPr>
          <w:rFonts w:ascii="仿宋" w:eastAsia="仿宋" w:hAnsi="仿宋" w:hint="eastAsia"/>
          <w:sz w:val="32"/>
          <w:szCs w:val="32"/>
        </w:rPr>
        <w:t>作为推荐评选的首要条件，严把政治关、条件关、事迹关、廉政关，确保推荐材料的真实性、推荐程序的规范性，做到名副其实。各基层党组织作为第一责任主体对推荐对象负责。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2118B">
        <w:rPr>
          <w:rFonts w:ascii="楷体" w:eastAsia="楷体" w:hAnsi="楷体" w:hint="eastAsia"/>
          <w:sz w:val="32"/>
          <w:szCs w:val="32"/>
        </w:rPr>
        <w:t>（二）严肃评选纪律，面向基层和一线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坚持公开、公平、公正原则，坚持面向基层一线教师，结合“抗疫”以及“三全育人”综合改革市级示范高校创建工作，推选“十育人”中的先进典型。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E2118B">
        <w:rPr>
          <w:rFonts w:ascii="楷体" w:eastAsia="楷体" w:hAnsi="楷体" w:hint="eastAsia"/>
          <w:sz w:val="32"/>
          <w:szCs w:val="32"/>
        </w:rPr>
        <w:t>（三）按时报送材料，确保工作的进度</w:t>
      </w:r>
    </w:p>
    <w:p w:rsidR="00352438" w:rsidRPr="00E2118B" w:rsidRDefault="00352438" w:rsidP="003524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为保证评选工作顺利进行，请各基层党组织按照工作时</w:t>
      </w:r>
      <w:r w:rsidRPr="00E2118B">
        <w:rPr>
          <w:rFonts w:ascii="仿宋" w:eastAsia="仿宋" w:hAnsi="仿宋" w:hint="eastAsia"/>
          <w:sz w:val="32"/>
          <w:szCs w:val="32"/>
        </w:rPr>
        <w:lastRenderedPageBreak/>
        <w:t>间要求，严格履行工作程序，确保推荐评选质量，及时报送推荐对象有关材料。</w:t>
      </w:r>
    </w:p>
    <w:p w:rsidR="00B97234" w:rsidRDefault="00B97234" w:rsidP="00352438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352438" w:rsidRPr="00E2118B" w:rsidRDefault="00352438" w:rsidP="00352438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 w:hint="eastAsia"/>
          <w:sz w:val="32"/>
          <w:szCs w:val="32"/>
        </w:rPr>
        <w:t>上海中医药大学党委教师工作部</w:t>
      </w:r>
    </w:p>
    <w:p w:rsidR="00352438" w:rsidRPr="00E2118B" w:rsidRDefault="00352438" w:rsidP="00352438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2118B">
        <w:rPr>
          <w:rFonts w:ascii="仿宋" w:eastAsia="仿宋" w:hAnsi="仿宋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4</w:t>
      </w:r>
      <w:r w:rsidRPr="00E2118B">
        <w:rPr>
          <w:rFonts w:ascii="仿宋" w:eastAsia="仿宋" w:hAnsi="仿宋"/>
          <w:sz w:val="32"/>
          <w:szCs w:val="32"/>
        </w:rPr>
        <w:t>月</w:t>
      </w:r>
      <w:r w:rsidR="001D3E07">
        <w:rPr>
          <w:rFonts w:ascii="仿宋" w:eastAsia="仿宋" w:hAnsi="仿宋"/>
          <w:sz w:val="32"/>
          <w:szCs w:val="32"/>
        </w:rPr>
        <w:t>14</w:t>
      </w:r>
      <w:r w:rsidRPr="00E2118B">
        <w:rPr>
          <w:rFonts w:ascii="仿宋" w:eastAsia="仿宋" w:hAnsi="仿宋"/>
          <w:sz w:val="32"/>
          <w:szCs w:val="32"/>
        </w:rPr>
        <w:t>日</w:t>
      </w:r>
    </w:p>
    <w:p w:rsidR="00B97234" w:rsidRDefault="00B97234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B9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59" w:rsidRDefault="004D6259" w:rsidP="005821FD">
      <w:r>
        <w:separator/>
      </w:r>
    </w:p>
  </w:endnote>
  <w:endnote w:type="continuationSeparator" w:id="0">
    <w:p w:rsidR="004D6259" w:rsidRDefault="004D6259" w:rsidP="0058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59" w:rsidRDefault="004D6259" w:rsidP="005821FD">
      <w:r>
        <w:separator/>
      </w:r>
    </w:p>
  </w:footnote>
  <w:footnote w:type="continuationSeparator" w:id="0">
    <w:p w:rsidR="004D6259" w:rsidRDefault="004D6259" w:rsidP="0058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3777"/>
    <w:multiLevelType w:val="hybridMultilevel"/>
    <w:tmpl w:val="D2103990"/>
    <w:lvl w:ilvl="0" w:tplc="19563BC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01"/>
    <w:rsid w:val="000052A3"/>
    <w:rsid w:val="00005734"/>
    <w:rsid w:val="0000580A"/>
    <w:rsid w:val="000071C4"/>
    <w:rsid w:val="000111BB"/>
    <w:rsid w:val="00015BC1"/>
    <w:rsid w:val="00025CCC"/>
    <w:rsid w:val="00030281"/>
    <w:rsid w:val="00033699"/>
    <w:rsid w:val="000336C0"/>
    <w:rsid w:val="00045A54"/>
    <w:rsid w:val="000515B9"/>
    <w:rsid w:val="00051B45"/>
    <w:rsid w:val="00051D27"/>
    <w:rsid w:val="000521EE"/>
    <w:rsid w:val="000530E6"/>
    <w:rsid w:val="0005760B"/>
    <w:rsid w:val="00063BBC"/>
    <w:rsid w:val="0006465A"/>
    <w:rsid w:val="00067F02"/>
    <w:rsid w:val="00084B39"/>
    <w:rsid w:val="0008563E"/>
    <w:rsid w:val="000868BA"/>
    <w:rsid w:val="000868CD"/>
    <w:rsid w:val="0009353A"/>
    <w:rsid w:val="00094EB4"/>
    <w:rsid w:val="0009732C"/>
    <w:rsid w:val="000A0FBE"/>
    <w:rsid w:val="000A1AA4"/>
    <w:rsid w:val="000A3453"/>
    <w:rsid w:val="000A74E0"/>
    <w:rsid w:val="000B1613"/>
    <w:rsid w:val="000B2272"/>
    <w:rsid w:val="000B3FF7"/>
    <w:rsid w:val="000B4540"/>
    <w:rsid w:val="000C7C74"/>
    <w:rsid w:val="000D351C"/>
    <w:rsid w:val="000D522C"/>
    <w:rsid w:val="000D7281"/>
    <w:rsid w:val="000E29DA"/>
    <w:rsid w:val="000E3B73"/>
    <w:rsid w:val="000F0D2A"/>
    <w:rsid w:val="000F7CD1"/>
    <w:rsid w:val="00101D2A"/>
    <w:rsid w:val="00102731"/>
    <w:rsid w:val="001043BF"/>
    <w:rsid w:val="00104703"/>
    <w:rsid w:val="00107DA7"/>
    <w:rsid w:val="001136D7"/>
    <w:rsid w:val="00117225"/>
    <w:rsid w:val="001214BA"/>
    <w:rsid w:val="00121571"/>
    <w:rsid w:val="00123F6B"/>
    <w:rsid w:val="0012766A"/>
    <w:rsid w:val="00133C09"/>
    <w:rsid w:val="00134A23"/>
    <w:rsid w:val="00142D45"/>
    <w:rsid w:val="00146231"/>
    <w:rsid w:val="00150325"/>
    <w:rsid w:val="00153730"/>
    <w:rsid w:val="00153DF9"/>
    <w:rsid w:val="001541A8"/>
    <w:rsid w:val="00162B26"/>
    <w:rsid w:val="00165DD9"/>
    <w:rsid w:val="00167D17"/>
    <w:rsid w:val="00173649"/>
    <w:rsid w:val="00175AB4"/>
    <w:rsid w:val="00176288"/>
    <w:rsid w:val="00185A83"/>
    <w:rsid w:val="001924EA"/>
    <w:rsid w:val="001A0317"/>
    <w:rsid w:val="001A2452"/>
    <w:rsid w:val="001A37AB"/>
    <w:rsid w:val="001A61B5"/>
    <w:rsid w:val="001B0076"/>
    <w:rsid w:val="001B7BC1"/>
    <w:rsid w:val="001C1838"/>
    <w:rsid w:val="001C2545"/>
    <w:rsid w:val="001D3E07"/>
    <w:rsid w:val="001D7C9C"/>
    <w:rsid w:val="001D7EB4"/>
    <w:rsid w:val="001E7750"/>
    <w:rsid w:val="001F3007"/>
    <w:rsid w:val="001F4091"/>
    <w:rsid w:val="001F49B4"/>
    <w:rsid w:val="001F7A2C"/>
    <w:rsid w:val="00206747"/>
    <w:rsid w:val="00206C55"/>
    <w:rsid w:val="0020750D"/>
    <w:rsid w:val="00207942"/>
    <w:rsid w:val="00211B85"/>
    <w:rsid w:val="0022485F"/>
    <w:rsid w:val="00225319"/>
    <w:rsid w:val="002268A2"/>
    <w:rsid w:val="00230DDD"/>
    <w:rsid w:val="00231EFC"/>
    <w:rsid w:val="002427F5"/>
    <w:rsid w:val="00245DA4"/>
    <w:rsid w:val="0024751F"/>
    <w:rsid w:val="00254E99"/>
    <w:rsid w:val="0025741F"/>
    <w:rsid w:val="00257791"/>
    <w:rsid w:val="00257D6C"/>
    <w:rsid w:val="002610D7"/>
    <w:rsid w:val="00266FE9"/>
    <w:rsid w:val="00276608"/>
    <w:rsid w:val="00277A68"/>
    <w:rsid w:val="00280007"/>
    <w:rsid w:val="00281D95"/>
    <w:rsid w:val="00282B44"/>
    <w:rsid w:val="002832C2"/>
    <w:rsid w:val="0028366C"/>
    <w:rsid w:val="00283E38"/>
    <w:rsid w:val="00287748"/>
    <w:rsid w:val="00290825"/>
    <w:rsid w:val="00297ADB"/>
    <w:rsid w:val="002B2301"/>
    <w:rsid w:val="002B54FA"/>
    <w:rsid w:val="002C1EF4"/>
    <w:rsid w:val="002C5AB1"/>
    <w:rsid w:val="002C6860"/>
    <w:rsid w:val="002D065F"/>
    <w:rsid w:val="002D27FB"/>
    <w:rsid w:val="002D2BB1"/>
    <w:rsid w:val="002D4887"/>
    <w:rsid w:val="002D4C58"/>
    <w:rsid w:val="002D7B7B"/>
    <w:rsid w:val="002E058A"/>
    <w:rsid w:val="002E19DD"/>
    <w:rsid w:val="002E27F4"/>
    <w:rsid w:val="002E425E"/>
    <w:rsid w:val="002E64A2"/>
    <w:rsid w:val="002F4635"/>
    <w:rsid w:val="002F783D"/>
    <w:rsid w:val="00300DEC"/>
    <w:rsid w:val="00304A44"/>
    <w:rsid w:val="0030671B"/>
    <w:rsid w:val="00314994"/>
    <w:rsid w:val="003177A0"/>
    <w:rsid w:val="003179A7"/>
    <w:rsid w:val="00320586"/>
    <w:rsid w:val="003226C8"/>
    <w:rsid w:val="00323DD4"/>
    <w:rsid w:val="00326621"/>
    <w:rsid w:val="00334352"/>
    <w:rsid w:val="00342750"/>
    <w:rsid w:val="003455AF"/>
    <w:rsid w:val="00352438"/>
    <w:rsid w:val="00371FC7"/>
    <w:rsid w:val="00372335"/>
    <w:rsid w:val="00382C99"/>
    <w:rsid w:val="00394472"/>
    <w:rsid w:val="00397123"/>
    <w:rsid w:val="003A0CF2"/>
    <w:rsid w:val="003A66C5"/>
    <w:rsid w:val="003B0B1F"/>
    <w:rsid w:val="003B7A65"/>
    <w:rsid w:val="003C0715"/>
    <w:rsid w:val="003D213B"/>
    <w:rsid w:val="003D344E"/>
    <w:rsid w:val="003D7D4A"/>
    <w:rsid w:val="003F144E"/>
    <w:rsid w:val="00400E19"/>
    <w:rsid w:val="00402176"/>
    <w:rsid w:val="00403A78"/>
    <w:rsid w:val="00405883"/>
    <w:rsid w:val="004063B6"/>
    <w:rsid w:val="004148B4"/>
    <w:rsid w:val="0041711E"/>
    <w:rsid w:val="00421870"/>
    <w:rsid w:val="004236A3"/>
    <w:rsid w:val="004324F2"/>
    <w:rsid w:val="004369AB"/>
    <w:rsid w:val="00442F0A"/>
    <w:rsid w:val="00447121"/>
    <w:rsid w:val="00451E94"/>
    <w:rsid w:val="00453630"/>
    <w:rsid w:val="00455516"/>
    <w:rsid w:val="00457D91"/>
    <w:rsid w:val="004601BA"/>
    <w:rsid w:val="00473AC9"/>
    <w:rsid w:val="00480AE5"/>
    <w:rsid w:val="004829CB"/>
    <w:rsid w:val="00493010"/>
    <w:rsid w:val="004954EB"/>
    <w:rsid w:val="004A1B9F"/>
    <w:rsid w:val="004A4DD0"/>
    <w:rsid w:val="004A6FA1"/>
    <w:rsid w:val="004B1447"/>
    <w:rsid w:val="004B184F"/>
    <w:rsid w:val="004B3223"/>
    <w:rsid w:val="004B4460"/>
    <w:rsid w:val="004B70AD"/>
    <w:rsid w:val="004C1DE3"/>
    <w:rsid w:val="004C6AE2"/>
    <w:rsid w:val="004C72BE"/>
    <w:rsid w:val="004C7F37"/>
    <w:rsid w:val="004D11DC"/>
    <w:rsid w:val="004D6259"/>
    <w:rsid w:val="004E799E"/>
    <w:rsid w:val="004F19B5"/>
    <w:rsid w:val="00502405"/>
    <w:rsid w:val="005073B1"/>
    <w:rsid w:val="005103C4"/>
    <w:rsid w:val="005111BA"/>
    <w:rsid w:val="00511EF3"/>
    <w:rsid w:val="005162AE"/>
    <w:rsid w:val="00520D48"/>
    <w:rsid w:val="00531D2D"/>
    <w:rsid w:val="005328C9"/>
    <w:rsid w:val="00532A5C"/>
    <w:rsid w:val="00537EDC"/>
    <w:rsid w:val="00542806"/>
    <w:rsid w:val="0054399C"/>
    <w:rsid w:val="00543C5D"/>
    <w:rsid w:val="00545F4B"/>
    <w:rsid w:val="00551FBF"/>
    <w:rsid w:val="0055212B"/>
    <w:rsid w:val="00552CE1"/>
    <w:rsid w:val="005544BC"/>
    <w:rsid w:val="005551A2"/>
    <w:rsid w:val="00556F15"/>
    <w:rsid w:val="00560616"/>
    <w:rsid w:val="00565F96"/>
    <w:rsid w:val="0057125B"/>
    <w:rsid w:val="00575FBE"/>
    <w:rsid w:val="00580306"/>
    <w:rsid w:val="005821FD"/>
    <w:rsid w:val="00587067"/>
    <w:rsid w:val="0059173E"/>
    <w:rsid w:val="005A2E3F"/>
    <w:rsid w:val="005A656D"/>
    <w:rsid w:val="005A6CB2"/>
    <w:rsid w:val="005C1287"/>
    <w:rsid w:val="005D0829"/>
    <w:rsid w:val="005E173B"/>
    <w:rsid w:val="005E4102"/>
    <w:rsid w:val="005F2D37"/>
    <w:rsid w:val="005F3224"/>
    <w:rsid w:val="005F4607"/>
    <w:rsid w:val="005F7D1E"/>
    <w:rsid w:val="00604B14"/>
    <w:rsid w:val="00606269"/>
    <w:rsid w:val="00610118"/>
    <w:rsid w:val="00611429"/>
    <w:rsid w:val="00611B5E"/>
    <w:rsid w:val="0061530F"/>
    <w:rsid w:val="00615999"/>
    <w:rsid w:val="006219F8"/>
    <w:rsid w:val="00623540"/>
    <w:rsid w:val="00624CCA"/>
    <w:rsid w:val="00624E03"/>
    <w:rsid w:val="00626437"/>
    <w:rsid w:val="00626A7B"/>
    <w:rsid w:val="00626F41"/>
    <w:rsid w:val="006278B7"/>
    <w:rsid w:val="00627F13"/>
    <w:rsid w:val="00650A28"/>
    <w:rsid w:val="00650B94"/>
    <w:rsid w:val="00651204"/>
    <w:rsid w:val="006548E6"/>
    <w:rsid w:val="00654CC3"/>
    <w:rsid w:val="00655C80"/>
    <w:rsid w:val="00662E8C"/>
    <w:rsid w:val="00662FE1"/>
    <w:rsid w:val="00666CA5"/>
    <w:rsid w:val="00681C49"/>
    <w:rsid w:val="0068718F"/>
    <w:rsid w:val="00694E4C"/>
    <w:rsid w:val="00697F08"/>
    <w:rsid w:val="006A2551"/>
    <w:rsid w:val="006A5456"/>
    <w:rsid w:val="006B11DB"/>
    <w:rsid w:val="006B39C5"/>
    <w:rsid w:val="006B7B46"/>
    <w:rsid w:val="006C5BCD"/>
    <w:rsid w:val="006C71C5"/>
    <w:rsid w:val="006D2850"/>
    <w:rsid w:val="006D420A"/>
    <w:rsid w:val="006D730E"/>
    <w:rsid w:val="006E1E77"/>
    <w:rsid w:val="006E3F49"/>
    <w:rsid w:val="006F03D7"/>
    <w:rsid w:val="006F4FB2"/>
    <w:rsid w:val="00700408"/>
    <w:rsid w:val="00701737"/>
    <w:rsid w:val="0070296D"/>
    <w:rsid w:val="00702EF9"/>
    <w:rsid w:val="007062FE"/>
    <w:rsid w:val="007131C2"/>
    <w:rsid w:val="007219D1"/>
    <w:rsid w:val="00726030"/>
    <w:rsid w:val="00726282"/>
    <w:rsid w:val="00733129"/>
    <w:rsid w:val="007407C3"/>
    <w:rsid w:val="0075454A"/>
    <w:rsid w:val="007556A8"/>
    <w:rsid w:val="0076058C"/>
    <w:rsid w:val="007617AB"/>
    <w:rsid w:val="00762572"/>
    <w:rsid w:val="00770A44"/>
    <w:rsid w:val="00770AE4"/>
    <w:rsid w:val="007724D9"/>
    <w:rsid w:val="00773BB5"/>
    <w:rsid w:val="0077460F"/>
    <w:rsid w:val="0078032F"/>
    <w:rsid w:val="007828EA"/>
    <w:rsid w:val="007904FA"/>
    <w:rsid w:val="007A1A48"/>
    <w:rsid w:val="007B0F48"/>
    <w:rsid w:val="007B6D31"/>
    <w:rsid w:val="007C3C54"/>
    <w:rsid w:val="007C3FEE"/>
    <w:rsid w:val="007D41E7"/>
    <w:rsid w:val="007D6F28"/>
    <w:rsid w:val="007E3A9A"/>
    <w:rsid w:val="007F3E1D"/>
    <w:rsid w:val="00800E4F"/>
    <w:rsid w:val="00802F7D"/>
    <w:rsid w:val="008076AF"/>
    <w:rsid w:val="0081219A"/>
    <w:rsid w:val="00830CA9"/>
    <w:rsid w:val="00833333"/>
    <w:rsid w:val="00833F61"/>
    <w:rsid w:val="00835A3C"/>
    <w:rsid w:val="00837540"/>
    <w:rsid w:val="00841C2E"/>
    <w:rsid w:val="00841C6F"/>
    <w:rsid w:val="008431BE"/>
    <w:rsid w:val="00845421"/>
    <w:rsid w:val="0085072C"/>
    <w:rsid w:val="00850EC2"/>
    <w:rsid w:val="0085641C"/>
    <w:rsid w:val="008608CC"/>
    <w:rsid w:val="00860A14"/>
    <w:rsid w:val="00861514"/>
    <w:rsid w:val="00865A2C"/>
    <w:rsid w:val="008677D8"/>
    <w:rsid w:val="0086780C"/>
    <w:rsid w:val="008707ED"/>
    <w:rsid w:val="00871672"/>
    <w:rsid w:val="00871A66"/>
    <w:rsid w:val="00872810"/>
    <w:rsid w:val="00882267"/>
    <w:rsid w:val="00882A4F"/>
    <w:rsid w:val="008855F3"/>
    <w:rsid w:val="0088794E"/>
    <w:rsid w:val="00890DCF"/>
    <w:rsid w:val="008A0F8C"/>
    <w:rsid w:val="008A2FDE"/>
    <w:rsid w:val="008C51C6"/>
    <w:rsid w:val="008C7AA5"/>
    <w:rsid w:val="008D6FFA"/>
    <w:rsid w:val="008E6645"/>
    <w:rsid w:val="008E716C"/>
    <w:rsid w:val="008F4F0C"/>
    <w:rsid w:val="00901814"/>
    <w:rsid w:val="00903B33"/>
    <w:rsid w:val="00912DD1"/>
    <w:rsid w:val="0091316B"/>
    <w:rsid w:val="00923562"/>
    <w:rsid w:val="00923F86"/>
    <w:rsid w:val="009259F0"/>
    <w:rsid w:val="00950ED4"/>
    <w:rsid w:val="00951E55"/>
    <w:rsid w:val="00953B6C"/>
    <w:rsid w:val="00954143"/>
    <w:rsid w:val="00961A89"/>
    <w:rsid w:val="00964337"/>
    <w:rsid w:val="00980FD0"/>
    <w:rsid w:val="0098172D"/>
    <w:rsid w:val="0098421F"/>
    <w:rsid w:val="00985288"/>
    <w:rsid w:val="00987855"/>
    <w:rsid w:val="0099495D"/>
    <w:rsid w:val="00994E64"/>
    <w:rsid w:val="009A0185"/>
    <w:rsid w:val="009B366B"/>
    <w:rsid w:val="009B5BCD"/>
    <w:rsid w:val="009D2773"/>
    <w:rsid w:val="009F4ABE"/>
    <w:rsid w:val="009F4C68"/>
    <w:rsid w:val="009F50A7"/>
    <w:rsid w:val="009F7252"/>
    <w:rsid w:val="00A03AB2"/>
    <w:rsid w:val="00A067A7"/>
    <w:rsid w:val="00A06F52"/>
    <w:rsid w:val="00A106E8"/>
    <w:rsid w:val="00A142E4"/>
    <w:rsid w:val="00A14E03"/>
    <w:rsid w:val="00A20DA4"/>
    <w:rsid w:val="00A24D47"/>
    <w:rsid w:val="00A26548"/>
    <w:rsid w:val="00A27E1B"/>
    <w:rsid w:val="00A3643E"/>
    <w:rsid w:val="00A460C0"/>
    <w:rsid w:val="00A47C5F"/>
    <w:rsid w:val="00A505FC"/>
    <w:rsid w:val="00A53854"/>
    <w:rsid w:val="00A55751"/>
    <w:rsid w:val="00A5645A"/>
    <w:rsid w:val="00A64756"/>
    <w:rsid w:val="00A711BD"/>
    <w:rsid w:val="00A7433B"/>
    <w:rsid w:val="00A76354"/>
    <w:rsid w:val="00A764C4"/>
    <w:rsid w:val="00A83C97"/>
    <w:rsid w:val="00A91323"/>
    <w:rsid w:val="00A91B6A"/>
    <w:rsid w:val="00A9423D"/>
    <w:rsid w:val="00A97DE5"/>
    <w:rsid w:val="00AA20AB"/>
    <w:rsid w:val="00AA36F4"/>
    <w:rsid w:val="00AC2CB0"/>
    <w:rsid w:val="00AC4AB9"/>
    <w:rsid w:val="00AC7A35"/>
    <w:rsid w:val="00AD15B3"/>
    <w:rsid w:val="00AD339B"/>
    <w:rsid w:val="00AD5414"/>
    <w:rsid w:val="00AD57AF"/>
    <w:rsid w:val="00AD5E14"/>
    <w:rsid w:val="00AD6339"/>
    <w:rsid w:val="00AE632D"/>
    <w:rsid w:val="00AE7FE1"/>
    <w:rsid w:val="00AF00CC"/>
    <w:rsid w:val="00AF5FD3"/>
    <w:rsid w:val="00AF6644"/>
    <w:rsid w:val="00B0149B"/>
    <w:rsid w:val="00B01B43"/>
    <w:rsid w:val="00B05DBD"/>
    <w:rsid w:val="00B120A0"/>
    <w:rsid w:val="00B139FE"/>
    <w:rsid w:val="00B17440"/>
    <w:rsid w:val="00B17CD5"/>
    <w:rsid w:val="00B23812"/>
    <w:rsid w:val="00B23D34"/>
    <w:rsid w:val="00B27BB9"/>
    <w:rsid w:val="00B303ED"/>
    <w:rsid w:val="00B314F3"/>
    <w:rsid w:val="00B33B3E"/>
    <w:rsid w:val="00B34323"/>
    <w:rsid w:val="00B5336D"/>
    <w:rsid w:val="00B56183"/>
    <w:rsid w:val="00B569F2"/>
    <w:rsid w:val="00B60FAB"/>
    <w:rsid w:val="00B63BAA"/>
    <w:rsid w:val="00B8055D"/>
    <w:rsid w:val="00B833B5"/>
    <w:rsid w:val="00B85430"/>
    <w:rsid w:val="00B90C54"/>
    <w:rsid w:val="00B9111C"/>
    <w:rsid w:val="00B91133"/>
    <w:rsid w:val="00B9217F"/>
    <w:rsid w:val="00B953D5"/>
    <w:rsid w:val="00B96028"/>
    <w:rsid w:val="00B96461"/>
    <w:rsid w:val="00B97234"/>
    <w:rsid w:val="00BA03FD"/>
    <w:rsid w:val="00BA0CF0"/>
    <w:rsid w:val="00BB3301"/>
    <w:rsid w:val="00BB7595"/>
    <w:rsid w:val="00BB7720"/>
    <w:rsid w:val="00BC0750"/>
    <w:rsid w:val="00BC626A"/>
    <w:rsid w:val="00BD65F2"/>
    <w:rsid w:val="00BE6549"/>
    <w:rsid w:val="00BF5B9F"/>
    <w:rsid w:val="00BF62B6"/>
    <w:rsid w:val="00BF68C6"/>
    <w:rsid w:val="00C03A12"/>
    <w:rsid w:val="00C064B7"/>
    <w:rsid w:val="00C14406"/>
    <w:rsid w:val="00C161EA"/>
    <w:rsid w:val="00C21429"/>
    <w:rsid w:val="00C21DDE"/>
    <w:rsid w:val="00C7334D"/>
    <w:rsid w:val="00C73986"/>
    <w:rsid w:val="00C81619"/>
    <w:rsid w:val="00C83823"/>
    <w:rsid w:val="00C844BD"/>
    <w:rsid w:val="00C86BD0"/>
    <w:rsid w:val="00C900C1"/>
    <w:rsid w:val="00C93BD3"/>
    <w:rsid w:val="00C96D7B"/>
    <w:rsid w:val="00CB03A5"/>
    <w:rsid w:val="00CB2A69"/>
    <w:rsid w:val="00CB2C98"/>
    <w:rsid w:val="00CB6069"/>
    <w:rsid w:val="00CB60B7"/>
    <w:rsid w:val="00CC0712"/>
    <w:rsid w:val="00CC2856"/>
    <w:rsid w:val="00CC3B7D"/>
    <w:rsid w:val="00CD0A05"/>
    <w:rsid w:val="00CE392E"/>
    <w:rsid w:val="00CE4042"/>
    <w:rsid w:val="00CE5B9F"/>
    <w:rsid w:val="00CE717C"/>
    <w:rsid w:val="00CF2F30"/>
    <w:rsid w:val="00CF5831"/>
    <w:rsid w:val="00CF7EFF"/>
    <w:rsid w:val="00D02AD8"/>
    <w:rsid w:val="00D02DC7"/>
    <w:rsid w:val="00D03175"/>
    <w:rsid w:val="00D05C1A"/>
    <w:rsid w:val="00D06758"/>
    <w:rsid w:val="00D15039"/>
    <w:rsid w:val="00D174AB"/>
    <w:rsid w:val="00D26A5C"/>
    <w:rsid w:val="00D32C0F"/>
    <w:rsid w:val="00D330FB"/>
    <w:rsid w:val="00D34133"/>
    <w:rsid w:val="00D35A05"/>
    <w:rsid w:val="00D42F86"/>
    <w:rsid w:val="00D445D7"/>
    <w:rsid w:val="00D55A4C"/>
    <w:rsid w:val="00D56CA4"/>
    <w:rsid w:val="00D613B5"/>
    <w:rsid w:val="00D65FBD"/>
    <w:rsid w:val="00D75494"/>
    <w:rsid w:val="00D8245C"/>
    <w:rsid w:val="00D824C0"/>
    <w:rsid w:val="00D84679"/>
    <w:rsid w:val="00D937EB"/>
    <w:rsid w:val="00D96D35"/>
    <w:rsid w:val="00DA1040"/>
    <w:rsid w:val="00DA2D08"/>
    <w:rsid w:val="00DA5D1D"/>
    <w:rsid w:val="00DB01B1"/>
    <w:rsid w:val="00DB75B2"/>
    <w:rsid w:val="00DC3243"/>
    <w:rsid w:val="00DC43BB"/>
    <w:rsid w:val="00DD0BE7"/>
    <w:rsid w:val="00DD655A"/>
    <w:rsid w:val="00DE1082"/>
    <w:rsid w:val="00DE4939"/>
    <w:rsid w:val="00DE77C1"/>
    <w:rsid w:val="00DF2102"/>
    <w:rsid w:val="00DF4645"/>
    <w:rsid w:val="00E026B4"/>
    <w:rsid w:val="00E05967"/>
    <w:rsid w:val="00E063A8"/>
    <w:rsid w:val="00E306E7"/>
    <w:rsid w:val="00E3402F"/>
    <w:rsid w:val="00E43233"/>
    <w:rsid w:val="00E506D3"/>
    <w:rsid w:val="00E54080"/>
    <w:rsid w:val="00E548DE"/>
    <w:rsid w:val="00E55988"/>
    <w:rsid w:val="00E55DB3"/>
    <w:rsid w:val="00E5697E"/>
    <w:rsid w:val="00E60118"/>
    <w:rsid w:val="00E61143"/>
    <w:rsid w:val="00E64799"/>
    <w:rsid w:val="00E657A9"/>
    <w:rsid w:val="00E6775E"/>
    <w:rsid w:val="00E7761D"/>
    <w:rsid w:val="00E84176"/>
    <w:rsid w:val="00E87B52"/>
    <w:rsid w:val="00E87EE3"/>
    <w:rsid w:val="00E905BC"/>
    <w:rsid w:val="00EA5448"/>
    <w:rsid w:val="00EB4E7D"/>
    <w:rsid w:val="00ED1898"/>
    <w:rsid w:val="00ED2AD7"/>
    <w:rsid w:val="00ED64B3"/>
    <w:rsid w:val="00ED6B43"/>
    <w:rsid w:val="00EE139A"/>
    <w:rsid w:val="00EE1B0A"/>
    <w:rsid w:val="00EE3886"/>
    <w:rsid w:val="00EE69E7"/>
    <w:rsid w:val="00EF42A9"/>
    <w:rsid w:val="00EF438C"/>
    <w:rsid w:val="00F03DCA"/>
    <w:rsid w:val="00F04B28"/>
    <w:rsid w:val="00F04BC8"/>
    <w:rsid w:val="00F15A37"/>
    <w:rsid w:val="00F21096"/>
    <w:rsid w:val="00F21A1E"/>
    <w:rsid w:val="00F23B3E"/>
    <w:rsid w:val="00F23EC0"/>
    <w:rsid w:val="00F3004F"/>
    <w:rsid w:val="00F30D82"/>
    <w:rsid w:val="00F31138"/>
    <w:rsid w:val="00F32AC7"/>
    <w:rsid w:val="00F32C98"/>
    <w:rsid w:val="00F44D2C"/>
    <w:rsid w:val="00F4591D"/>
    <w:rsid w:val="00F46050"/>
    <w:rsid w:val="00F52DF8"/>
    <w:rsid w:val="00F62FFF"/>
    <w:rsid w:val="00F6391F"/>
    <w:rsid w:val="00F63F50"/>
    <w:rsid w:val="00F74C18"/>
    <w:rsid w:val="00F8103C"/>
    <w:rsid w:val="00F87166"/>
    <w:rsid w:val="00F90CB6"/>
    <w:rsid w:val="00F97CFD"/>
    <w:rsid w:val="00FA1CA0"/>
    <w:rsid w:val="00FB149E"/>
    <w:rsid w:val="00FC1DA5"/>
    <w:rsid w:val="00FC1F10"/>
    <w:rsid w:val="00FC4AFA"/>
    <w:rsid w:val="00FC5FAC"/>
    <w:rsid w:val="00FD09AB"/>
    <w:rsid w:val="00FD2B2A"/>
    <w:rsid w:val="00FD3E33"/>
    <w:rsid w:val="00FD41A9"/>
    <w:rsid w:val="00FD7598"/>
    <w:rsid w:val="00FE04D1"/>
    <w:rsid w:val="00FE5A8F"/>
    <w:rsid w:val="00FE69A8"/>
    <w:rsid w:val="00FF0CD1"/>
    <w:rsid w:val="00FF0FBD"/>
    <w:rsid w:val="00FF3F62"/>
    <w:rsid w:val="00FF51DF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1FD"/>
    <w:rPr>
      <w:sz w:val="18"/>
      <w:szCs w:val="18"/>
    </w:rPr>
  </w:style>
  <w:style w:type="paragraph" w:styleId="a5">
    <w:name w:val="List Paragraph"/>
    <w:basedOn w:val="a"/>
    <w:uiPriority w:val="34"/>
    <w:qFormat/>
    <w:rsid w:val="006101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1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1FD"/>
    <w:rPr>
      <w:sz w:val="18"/>
      <w:szCs w:val="18"/>
    </w:rPr>
  </w:style>
  <w:style w:type="paragraph" w:styleId="a5">
    <w:name w:val="List Paragraph"/>
    <w:basedOn w:val="a"/>
    <w:uiPriority w:val="34"/>
    <w:qFormat/>
    <w:rsid w:val="006101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10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9474">
          <w:marLeft w:val="0"/>
          <w:marRight w:val="0"/>
          <w:marTop w:val="300"/>
          <w:marBottom w:val="300"/>
          <w:divBdr>
            <w:top w:val="single" w:sz="6" w:space="15" w:color="ACBCC9"/>
            <w:left w:val="single" w:sz="6" w:space="0" w:color="ACBCC9"/>
            <w:bottom w:val="single" w:sz="6" w:space="15" w:color="ACBCC9"/>
            <w:right w:val="single" w:sz="6" w:space="0" w:color="ACBCC9"/>
          </w:divBdr>
          <w:divsChild>
            <w:div w:id="959069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</Words>
  <Characters>1914</Characters>
  <Application>Microsoft Office Word</Application>
  <DocSecurity>0</DocSecurity>
  <Lines>15</Lines>
  <Paragraphs>4</Paragraphs>
  <ScaleCrop>false</ScaleCrop>
  <Company>MS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刘青</dc:creator>
  <cp:lastModifiedBy>张怡雯</cp:lastModifiedBy>
  <cp:revision>2</cp:revision>
  <dcterms:created xsi:type="dcterms:W3CDTF">2020-04-15T00:42:00Z</dcterms:created>
  <dcterms:modified xsi:type="dcterms:W3CDTF">2020-04-15T00:42:00Z</dcterms:modified>
</cp:coreProperties>
</file>